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E6" w:rsidRPr="0096685A" w:rsidRDefault="00774AE6" w:rsidP="00422A51">
      <w:pPr>
        <w:ind w:right="210"/>
        <w:jc w:val="right"/>
        <w:rPr>
          <w:rFonts w:asciiTheme="minorEastAsia" w:hAnsiTheme="minorEastAsia"/>
          <w:sz w:val="24"/>
          <w:szCs w:val="24"/>
        </w:rPr>
      </w:pPr>
      <w:r w:rsidRPr="0096685A">
        <w:rPr>
          <w:rFonts w:asciiTheme="minorEastAsia" w:hAnsiTheme="minorEastAsia" w:hint="eastAsia"/>
          <w:sz w:val="24"/>
          <w:szCs w:val="24"/>
        </w:rPr>
        <w:t>１</w:t>
      </w:r>
    </w:p>
    <w:p w:rsidR="00422A51" w:rsidRPr="0096685A" w:rsidRDefault="00422A51" w:rsidP="00422A51">
      <w:pPr>
        <w:ind w:right="210"/>
        <w:jc w:val="right"/>
        <w:rPr>
          <w:rFonts w:asciiTheme="minorEastAsia" w:hAnsiTheme="minorEastAsia"/>
          <w:sz w:val="24"/>
          <w:szCs w:val="24"/>
        </w:rPr>
      </w:pPr>
      <w:r w:rsidRPr="0096685A">
        <w:rPr>
          <w:rFonts w:asciiTheme="minorEastAsia" w:hAnsiTheme="minorEastAsia" w:hint="eastAsia"/>
          <w:sz w:val="24"/>
          <w:szCs w:val="24"/>
        </w:rPr>
        <w:t>２３．</w:t>
      </w:r>
      <w:r w:rsidR="0096685A" w:rsidRPr="0096685A">
        <w:rPr>
          <w:rFonts w:asciiTheme="minorEastAsia" w:hAnsiTheme="minorEastAsia" w:hint="eastAsia"/>
          <w:sz w:val="24"/>
          <w:szCs w:val="24"/>
        </w:rPr>
        <w:t>９．２８</w:t>
      </w:r>
    </w:p>
    <w:p w:rsidR="00422A51" w:rsidRPr="00611651" w:rsidRDefault="008B686D" w:rsidP="008B686D">
      <w:pPr>
        <w:ind w:right="210"/>
        <w:jc w:val="right"/>
        <w:rPr>
          <w:rFonts w:asciiTheme="minorEastAsia" w:hAnsiTheme="minorEastAsia"/>
          <w:sz w:val="24"/>
          <w:szCs w:val="24"/>
        </w:rPr>
      </w:pPr>
      <w:r w:rsidRPr="00611651">
        <w:rPr>
          <w:rFonts w:asciiTheme="minorEastAsia" w:hAnsiTheme="minorEastAsia" w:hint="eastAsia"/>
          <w:spacing w:val="120"/>
          <w:kern w:val="0"/>
          <w:sz w:val="24"/>
          <w:szCs w:val="24"/>
          <w:fitText w:val="1680" w:id="-118656512"/>
        </w:rPr>
        <w:t>北条Ｆ</w:t>
      </w:r>
      <w:r w:rsidRPr="00611651">
        <w:rPr>
          <w:rFonts w:asciiTheme="minorEastAsia" w:hAnsiTheme="minorEastAsia" w:hint="eastAsia"/>
          <w:kern w:val="0"/>
          <w:sz w:val="24"/>
          <w:szCs w:val="24"/>
          <w:fitText w:val="1680" w:id="-118656512"/>
        </w:rPr>
        <w:t>Ｃ</w:t>
      </w:r>
    </w:p>
    <w:p w:rsidR="008B686D" w:rsidRPr="0096685A" w:rsidRDefault="008B686D" w:rsidP="00422A51">
      <w:pPr>
        <w:ind w:right="210"/>
        <w:jc w:val="right"/>
        <w:rPr>
          <w:rFonts w:asciiTheme="minorEastAsia" w:hAnsiTheme="minorEastAsia"/>
          <w:sz w:val="24"/>
          <w:szCs w:val="24"/>
        </w:rPr>
      </w:pPr>
    </w:p>
    <w:p w:rsidR="00422A51" w:rsidRPr="0096685A" w:rsidRDefault="00422A51" w:rsidP="00422A51">
      <w:pPr>
        <w:ind w:right="210"/>
        <w:jc w:val="right"/>
        <w:rPr>
          <w:rFonts w:asciiTheme="minorEastAsia" w:hAnsiTheme="minorEastAsia"/>
          <w:sz w:val="24"/>
          <w:szCs w:val="24"/>
        </w:rPr>
      </w:pPr>
    </w:p>
    <w:p w:rsidR="00422A51" w:rsidRPr="0096685A" w:rsidRDefault="00422A51" w:rsidP="00422A51">
      <w:pPr>
        <w:ind w:right="210"/>
        <w:jc w:val="center"/>
        <w:rPr>
          <w:rFonts w:asciiTheme="minorEastAsia" w:hAnsiTheme="minorEastAsia"/>
          <w:sz w:val="24"/>
          <w:szCs w:val="24"/>
        </w:rPr>
      </w:pPr>
      <w:r w:rsidRPr="0096685A">
        <w:rPr>
          <w:rFonts w:asciiTheme="minorEastAsia" w:hAnsiTheme="minorEastAsia" w:hint="eastAsia"/>
          <w:sz w:val="24"/>
          <w:szCs w:val="24"/>
        </w:rPr>
        <w:t>市民グランド利用時に津波</w:t>
      </w:r>
      <w:r w:rsidR="00E549D2" w:rsidRPr="0096685A">
        <w:rPr>
          <w:rFonts w:asciiTheme="minorEastAsia" w:hAnsiTheme="minorEastAsia" w:hint="eastAsia"/>
          <w:sz w:val="24"/>
          <w:szCs w:val="24"/>
        </w:rPr>
        <w:t>が予想される</w:t>
      </w:r>
      <w:r w:rsidR="008A4DFE" w:rsidRPr="0096685A">
        <w:rPr>
          <w:rFonts w:asciiTheme="minorEastAsia" w:hAnsiTheme="minorEastAsia" w:hint="eastAsia"/>
          <w:sz w:val="24"/>
          <w:szCs w:val="24"/>
        </w:rPr>
        <w:t>場合の行動指針</w:t>
      </w:r>
      <w:r w:rsidRPr="0096685A">
        <w:rPr>
          <w:rFonts w:asciiTheme="minorEastAsia" w:hAnsiTheme="minorEastAsia" w:hint="eastAsia"/>
          <w:sz w:val="24"/>
          <w:szCs w:val="24"/>
        </w:rPr>
        <w:t>について</w:t>
      </w:r>
      <w:bookmarkStart w:id="0" w:name="_GoBack"/>
      <w:bookmarkEnd w:id="0"/>
    </w:p>
    <w:p w:rsidR="00422A51" w:rsidRPr="0096685A" w:rsidRDefault="00422A51" w:rsidP="00422A51">
      <w:pPr>
        <w:ind w:right="210"/>
        <w:jc w:val="center"/>
        <w:rPr>
          <w:rFonts w:asciiTheme="minorEastAsia" w:hAnsiTheme="minorEastAsia"/>
          <w:sz w:val="24"/>
          <w:szCs w:val="24"/>
        </w:rPr>
      </w:pPr>
    </w:p>
    <w:p w:rsidR="00422A51" w:rsidRPr="0096685A" w:rsidRDefault="00422A51" w:rsidP="00422A51">
      <w:pPr>
        <w:ind w:right="210"/>
        <w:jc w:val="center"/>
        <w:rPr>
          <w:rFonts w:asciiTheme="minorEastAsia" w:hAnsiTheme="minorEastAsia"/>
          <w:sz w:val="24"/>
          <w:szCs w:val="24"/>
        </w:rPr>
      </w:pPr>
    </w:p>
    <w:p w:rsidR="00581358" w:rsidRPr="0096685A" w:rsidRDefault="00581358" w:rsidP="00422A51">
      <w:pPr>
        <w:ind w:right="210"/>
        <w:jc w:val="center"/>
        <w:rPr>
          <w:rFonts w:asciiTheme="minorEastAsia" w:hAnsiTheme="minorEastAsia"/>
          <w:sz w:val="24"/>
          <w:szCs w:val="24"/>
        </w:rPr>
      </w:pPr>
    </w:p>
    <w:p w:rsidR="00422A51" w:rsidRPr="0096685A" w:rsidRDefault="00422A51" w:rsidP="00422A51">
      <w:pPr>
        <w:ind w:right="210"/>
        <w:jc w:val="left"/>
        <w:rPr>
          <w:rFonts w:asciiTheme="minorEastAsia" w:hAnsiTheme="minorEastAsia"/>
          <w:sz w:val="24"/>
          <w:szCs w:val="24"/>
        </w:rPr>
      </w:pPr>
      <w:r w:rsidRPr="0096685A">
        <w:rPr>
          <w:rFonts w:asciiTheme="minorEastAsia" w:hAnsiTheme="minorEastAsia" w:hint="eastAsia"/>
          <w:sz w:val="24"/>
          <w:szCs w:val="24"/>
        </w:rPr>
        <w:t>１　目　的</w:t>
      </w:r>
    </w:p>
    <w:p w:rsidR="00422A51" w:rsidRPr="0096685A" w:rsidRDefault="00422A51" w:rsidP="00422A51">
      <w:pPr>
        <w:ind w:left="240" w:right="210" w:hangingChars="100" w:hanging="240"/>
        <w:jc w:val="left"/>
        <w:rPr>
          <w:rFonts w:asciiTheme="minorEastAsia" w:hAnsiTheme="minorEastAsia"/>
          <w:sz w:val="24"/>
          <w:szCs w:val="24"/>
        </w:rPr>
      </w:pPr>
      <w:r w:rsidRPr="0096685A">
        <w:rPr>
          <w:rFonts w:asciiTheme="minorEastAsia" w:hAnsiTheme="minorEastAsia" w:hint="eastAsia"/>
          <w:sz w:val="24"/>
          <w:szCs w:val="24"/>
        </w:rPr>
        <w:t xml:space="preserve">　　市民グランド利用時における津波による人的被害の軽減を図るため、</w:t>
      </w:r>
      <w:r w:rsidR="00243835" w:rsidRPr="0096685A">
        <w:rPr>
          <w:rFonts w:asciiTheme="minorEastAsia" w:hAnsiTheme="minorEastAsia" w:hint="eastAsia"/>
          <w:sz w:val="24"/>
          <w:szCs w:val="24"/>
        </w:rPr>
        <w:t>行動指針</w:t>
      </w:r>
      <w:r w:rsidR="00657437">
        <w:rPr>
          <w:rFonts w:asciiTheme="minorEastAsia" w:hAnsiTheme="minorEastAsia" w:hint="eastAsia"/>
          <w:sz w:val="24"/>
          <w:szCs w:val="24"/>
        </w:rPr>
        <w:t>を広くチーム関係者に示すものです。</w:t>
      </w:r>
    </w:p>
    <w:p w:rsidR="00422A51" w:rsidRPr="0096685A" w:rsidRDefault="00422A51" w:rsidP="00422A51">
      <w:pPr>
        <w:ind w:left="240" w:right="210" w:hangingChars="100" w:hanging="240"/>
        <w:jc w:val="left"/>
        <w:rPr>
          <w:rFonts w:asciiTheme="minorEastAsia" w:hAnsiTheme="minorEastAsia"/>
          <w:sz w:val="24"/>
          <w:szCs w:val="24"/>
        </w:rPr>
      </w:pPr>
    </w:p>
    <w:p w:rsidR="00422A51" w:rsidRPr="0096685A" w:rsidRDefault="00422A51" w:rsidP="00422A51">
      <w:pPr>
        <w:ind w:left="240" w:right="210" w:hangingChars="100" w:hanging="240"/>
        <w:jc w:val="left"/>
        <w:rPr>
          <w:rFonts w:asciiTheme="minorEastAsia" w:hAnsiTheme="minorEastAsia"/>
          <w:sz w:val="24"/>
          <w:szCs w:val="24"/>
        </w:rPr>
      </w:pPr>
      <w:r w:rsidRPr="0096685A">
        <w:rPr>
          <w:rFonts w:asciiTheme="minorEastAsia" w:hAnsiTheme="minorEastAsia" w:hint="eastAsia"/>
          <w:sz w:val="24"/>
          <w:szCs w:val="24"/>
        </w:rPr>
        <w:t xml:space="preserve">２　</w:t>
      </w:r>
      <w:r w:rsidR="009717CF" w:rsidRPr="0096685A">
        <w:rPr>
          <w:rFonts w:asciiTheme="minorEastAsia" w:hAnsiTheme="minorEastAsia" w:hint="eastAsia"/>
          <w:sz w:val="24"/>
          <w:szCs w:val="24"/>
        </w:rPr>
        <w:t>想定する地震津波の規模</w:t>
      </w:r>
    </w:p>
    <w:p w:rsidR="00F71F09" w:rsidRPr="0096685A" w:rsidRDefault="00F71F09" w:rsidP="00422A51">
      <w:pPr>
        <w:ind w:left="240" w:right="210" w:hangingChars="100" w:hanging="240"/>
        <w:jc w:val="left"/>
        <w:rPr>
          <w:rFonts w:asciiTheme="minorEastAsia" w:hAnsiTheme="minorEastAsia"/>
          <w:sz w:val="24"/>
          <w:szCs w:val="24"/>
        </w:rPr>
      </w:pPr>
      <w:r w:rsidRPr="0096685A">
        <w:rPr>
          <w:rFonts w:asciiTheme="minorEastAsia" w:hAnsiTheme="minorEastAsia" w:hint="eastAsia"/>
          <w:sz w:val="24"/>
          <w:szCs w:val="24"/>
        </w:rPr>
        <w:t xml:space="preserve">　　館山市</w:t>
      </w:r>
      <w:r w:rsidR="00243835" w:rsidRPr="0096685A">
        <w:rPr>
          <w:rFonts w:asciiTheme="minorEastAsia" w:hAnsiTheme="minorEastAsia" w:hint="eastAsia"/>
          <w:sz w:val="24"/>
          <w:szCs w:val="24"/>
        </w:rPr>
        <w:t>が</w:t>
      </w:r>
      <w:r w:rsidRPr="0096685A">
        <w:rPr>
          <w:rFonts w:asciiTheme="minorEastAsia" w:hAnsiTheme="minorEastAsia" w:hint="eastAsia"/>
          <w:sz w:val="24"/>
          <w:szCs w:val="24"/>
        </w:rPr>
        <w:t>想定</w:t>
      </w:r>
      <w:r w:rsidR="00243835" w:rsidRPr="0096685A">
        <w:rPr>
          <w:rFonts w:asciiTheme="minorEastAsia" w:hAnsiTheme="minorEastAsia" w:hint="eastAsia"/>
          <w:sz w:val="24"/>
          <w:szCs w:val="24"/>
        </w:rPr>
        <w:t>する</w:t>
      </w:r>
      <w:r w:rsidR="009717CF" w:rsidRPr="0096685A">
        <w:rPr>
          <w:rFonts w:asciiTheme="minorEastAsia" w:hAnsiTheme="minorEastAsia" w:hint="eastAsia"/>
          <w:sz w:val="24"/>
          <w:szCs w:val="24"/>
        </w:rPr>
        <w:t>ものと</w:t>
      </w:r>
      <w:r w:rsidR="005F6F6A">
        <w:rPr>
          <w:rFonts w:asciiTheme="minorEastAsia" w:hAnsiTheme="minorEastAsia" w:hint="eastAsia"/>
          <w:sz w:val="24"/>
          <w:szCs w:val="24"/>
        </w:rPr>
        <w:t>同様とします</w:t>
      </w:r>
      <w:r w:rsidR="004655D4" w:rsidRPr="0096685A">
        <w:rPr>
          <w:rFonts w:asciiTheme="minorEastAsia" w:hAnsiTheme="minorEastAsia" w:hint="eastAsia"/>
          <w:sz w:val="24"/>
          <w:szCs w:val="24"/>
        </w:rPr>
        <w:t>。</w:t>
      </w:r>
    </w:p>
    <w:p w:rsidR="00C57820" w:rsidRPr="0096685A" w:rsidRDefault="00C57820" w:rsidP="00422A51">
      <w:pPr>
        <w:ind w:left="240" w:right="210" w:hangingChars="100" w:hanging="240"/>
        <w:jc w:val="left"/>
        <w:rPr>
          <w:rFonts w:asciiTheme="minorEastAsia" w:hAnsiTheme="minorEastAsia"/>
          <w:sz w:val="24"/>
          <w:szCs w:val="24"/>
        </w:rPr>
      </w:pPr>
      <w:r w:rsidRPr="0096685A">
        <w:rPr>
          <w:rFonts w:asciiTheme="minorEastAsia" w:hAnsiTheme="minorEastAsia" w:hint="eastAsia"/>
          <w:sz w:val="24"/>
          <w:szCs w:val="24"/>
        </w:rPr>
        <w:t xml:space="preserve">　　</w:t>
      </w:r>
      <w:r w:rsidR="00F71F09" w:rsidRPr="0096685A">
        <w:rPr>
          <w:rFonts w:asciiTheme="minorEastAsia" w:hAnsiTheme="minorEastAsia" w:hint="eastAsia"/>
          <w:sz w:val="24"/>
          <w:szCs w:val="24"/>
        </w:rPr>
        <w:t xml:space="preserve">　</w:t>
      </w:r>
      <w:r w:rsidR="00361EE8" w:rsidRPr="0096685A">
        <w:rPr>
          <w:rFonts w:asciiTheme="minorEastAsia" w:hAnsiTheme="minorEastAsia" w:hint="eastAsia"/>
          <w:sz w:val="24"/>
          <w:szCs w:val="24"/>
        </w:rPr>
        <w:t xml:space="preserve">ア　</w:t>
      </w:r>
      <w:r w:rsidR="00150FD7" w:rsidRPr="0096685A">
        <w:rPr>
          <w:rFonts w:asciiTheme="minorEastAsia" w:hAnsiTheme="minorEastAsia" w:hint="eastAsia"/>
          <w:sz w:val="24"/>
          <w:szCs w:val="24"/>
        </w:rPr>
        <w:t>大正関東地震</w:t>
      </w:r>
      <w:r w:rsidRPr="0096685A">
        <w:rPr>
          <w:rFonts w:asciiTheme="minorEastAsia" w:hAnsiTheme="minorEastAsia" w:hint="eastAsia"/>
          <w:sz w:val="24"/>
          <w:szCs w:val="24"/>
        </w:rPr>
        <w:t>（神奈川県相模湾北西沖　マグニチュード7.9　震度６強から７）</w:t>
      </w:r>
    </w:p>
    <w:p w:rsidR="00361EE8" w:rsidRPr="0096685A" w:rsidRDefault="00361EE8" w:rsidP="00422A51">
      <w:pPr>
        <w:ind w:left="240" w:right="210" w:hangingChars="100" w:hanging="240"/>
        <w:jc w:val="left"/>
        <w:rPr>
          <w:rFonts w:asciiTheme="minorEastAsia" w:hAnsiTheme="minorEastAsia"/>
          <w:sz w:val="24"/>
          <w:szCs w:val="24"/>
        </w:rPr>
      </w:pPr>
      <w:r w:rsidRPr="0096685A">
        <w:rPr>
          <w:rFonts w:asciiTheme="minorEastAsia" w:hAnsiTheme="minorEastAsia" w:hint="eastAsia"/>
          <w:sz w:val="24"/>
          <w:szCs w:val="24"/>
        </w:rPr>
        <w:t xml:space="preserve">　　　　波高　館山平野１．８ｍ</w:t>
      </w:r>
    </w:p>
    <w:p w:rsidR="00C57820" w:rsidRPr="0096685A" w:rsidRDefault="00C57820" w:rsidP="00422A51">
      <w:pPr>
        <w:ind w:left="240" w:right="210" w:hangingChars="100" w:hanging="240"/>
        <w:jc w:val="left"/>
        <w:rPr>
          <w:rFonts w:asciiTheme="minorEastAsia" w:hAnsiTheme="minorEastAsia"/>
          <w:sz w:val="24"/>
          <w:szCs w:val="24"/>
        </w:rPr>
      </w:pPr>
      <w:r w:rsidRPr="0096685A">
        <w:rPr>
          <w:rFonts w:asciiTheme="minorEastAsia" w:hAnsiTheme="minorEastAsia" w:hint="eastAsia"/>
          <w:sz w:val="24"/>
          <w:szCs w:val="24"/>
        </w:rPr>
        <w:t xml:space="preserve">　　</w:t>
      </w:r>
      <w:r w:rsidR="00F71F09" w:rsidRPr="0096685A">
        <w:rPr>
          <w:rFonts w:asciiTheme="minorEastAsia" w:hAnsiTheme="minorEastAsia" w:hint="eastAsia"/>
          <w:sz w:val="24"/>
          <w:szCs w:val="24"/>
        </w:rPr>
        <w:t xml:space="preserve">　</w:t>
      </w:r>
      <w:r w:rsidR="00150FD7" w:rsidRPr="0096685A">
        <w:rPr>
          <w:rFonts w:asciiTheme="minorEastAsia" w:hAnsiTheme="minorEastAsia" w:hint="eastAsia"/>
          <w:sz w:val="24"/>
          <w:szCs w:val="24"/>
        </w:rPr>
        <w:t xml:space="preserve">イ　</w:t>
      </w:r>
      <w:r w:rsidRPr="0096685A">
        <w:rPr>
          <w:rFonts w:asciiTheme="minorEastAsia" w:hAnsiTheme="minorEastAsia" w:hint="eastAsia"/>
          <w:sz w:val="24"/>
          <w:szCs w:val="24"/>
        </w:rPr>
        <w:t>元禄大地震（野島崎</w:t>
      </w:r>
      <w:r w:rsidR="00191A01" w:rsidRPr="0096685A">
        <w:rPr>
          <w:rFonts w:asciiTheme="minorEastAsia" w:hAnsiTheme="minorEastAsia" w:hint="eastAsia"/>
          <w:sz w:val="24"/>
          <w:szCs w:val="24"/>
        </w:rPr>
        <w:t>付近</w:t>
      </w:r>
      <w:r w:rsidR="00E772BD" w:rsidRPr="0096685A">
        <w:rPr>
          <w:rFonts w:asciiTheme="minorEastAsia" w:hAnsiTheme="minorEastAsia" w:hint="eastAsia"/>
          <w:sz w:val="24"/>
          <w:szCs w:val="24"/>
        </w:rPr>
        <w:t xml:space="preserve">　</w:t>
      </w:r>
      <w:r w:rsidRPr="0096685A">
        <w:rPr>
          <w:rFonts w:asciiTheme="minorEastAsia" w:hAnsiTheme="minorEastAsia" w:hint="eastAsia"/>
          <w:sz w:val="24"/>
          <w:szCs w:val="24"/>
        </w:rPr>
        <w:t>マグニチュード8.1</w:t>
      </w:r>
      <w:r w:rsidR="00361EE8" w:rsidRPr="0096685A">
        <w:rPr>
          <w:rFonts w:asciiTheme="minorEastAsia" w:hAnsiTheme="minorEastAsia" w:hint="eastAsia"/>
          <w:sz w:val="24"/>
          <w:szCs w:val="24"/>
        </w:rPr>
        <w:t xml:space="preserve">　</w:t>
      </w:r>
      <w:r w:rsidR="00150FD7" w:rsidRPr="0096685A">
        <w:rPr>
          <w:rFonts w:asciiTheme="minorEastAsia" w:hAnsiTheme="minorEastAsia" w:hint="eastAsia"/>
          <w:sz w:val="24"/>
          <w:szCs w:val="24"/>
        </w:rPr>
        <w:t>震度記録なし</w:t>
      </w:r>
      <w:r w:rsidR="00361EE8" w:rsidRPr="0096685A">
        <w:rPr>
          <w:rFonts w:asciiTheme="minorEastAsia" w:hAnsiTheme="minorEastAsia" w:hint="eastAsia"/>
          <w:sz w:val="24"/>
          <w:szCs w:val="24"/>
        </w:rPr>
        <w:t>）</w:t>
      </w:r>
    </w:p>
    <w:p w:rsidR="00150FD7" w:rsidRPr="0096685A" w:rsidRDefault="00150FD7" w:rsidP="00422A51">
      <w:pPr>
        <w:ind w:left="240" w:right="210" w:hangingChars="100" w:hanging="240"/>
        <w:jc w:val="left"/>
        <w:rPr>
          <w:rFonts w:asciiTheme="minorEastAsia" w:hAnsiTheme="minorEastAsia"/>
          <w:sz w:val="24"/>
          <w:szCs w:val="24"/>
        </w:rPr>
      </w:pPr>
      <w:r w:rsidRPr="0096685A">
        <w:rPr>
          <w:rFonts w:asciiTheme="minorEastAsia" w:hAnsiTheme="minorEastAsia" w:hint="eastAsia"/>
          <w:sz w:val="24"/>
          <w:szCs w:val="24"/>
        </w:rPr>
        <w:t xml:space="preserve">　　　　波高　館山平野５～６ｍ</w:t>
      </w:r>
    </w:p>
    <w:p w:rsidR="00243835" w:rsidRPr="0096685A" w:rsidRDefault="00243835" w:rsidP="00422A51">
      <w:pPr>
        <w:ind w:left="240" w:right="210" w:hangingChars="100" w:hanging="240"/>
        <w:jc w:val="left"/>
        <w:rPr>
          <w:rFonts w:asciiTheme="minorEastAsia" w:hAnsiTheme="minorEastAsia"/>
          <w:sz w:val="24"/>
          <w:szCs w:val="24"/>
        </w:rPr>
      </w:pPr>
    </w:p>
    <w:p w:rsidR="00150FD7" w:rsidRPr="0096685A" w:rsidRDefault="001373A3" w:rsidP="00422A51">
      <w:pPr>
        <w:ind w:left="240" w:right="210" w:hangingChars="100" w:hanging="240"/>
        <w:jc w:val="left"/>
        <w:rPr>
          <w:rFonts w:asciiTheme="minorEastAsia" w:hAnsiTheme="minorEastAsia"/>
          <w:sz w:val="24"/>
          <w:szCs w:val="24"/>
        </w:rPr>
      </w:pPr>
      <w:r w:rsidRPr="0096685A">
        <w:rPr>
          <w:rFonts w:asciiTheme="minorEastAsia" w:hAnsiTheme="minorEastAsia" w:hint="eastAsia"/>
          <w:sz w:val="24"/>
          <w:szCs w:val="24"/>
        </w:rPr>
        <w:t>３　行動</w:t>
      </w:r>
      <w:r w:rsidR="008A4DFE" w:rsidRPr="0096685A">
        <w:rPr>
          <w:rFonts w:asciiTheme="minorEastAsia" w:hAnsiTheme="minorEastAsia" w:hint="eastAsia"/>
          <w:sz w:val="24"/>
          <w:szCs w:val="24"/>
        </w:rPr>
        <w:t>指針</w:t>
      </w:r>
    </w:p>
    <w:p w:rsidR="000B3C94" w:rsidRPr="0096685A" w:rsidRDefault="000B3C94" w:rsidP="00C112C7">
      <w:pPr>
        <w:ind w:left="240" w:right="210" w:firstLineChars="100" w:firstLine="240"/>
        <w:jc w:val="left"/>
        <w:rPr>
          <w:rFonts w:asciiTheme="minorEastAsia" w:hAnsiTheme="minorEastAsia"/>
          <w:color w:val="000000" w:themeColor="text1"/>
          <w:sz w:val="24"/>
          <w:szCs w:val="24"/>
        </w:rPr>
      </w:pPr>
      <w:r w:rsidRPr="0096685A">
        <w:rPr>
          <w:rFonts w:asciiTheme="minorEastAsia" w:hAnsiTheme="minorEastAsia" w:hint="eastAsia"/>
          <w:color w:val="000000" w:themeColor="text1"/>
          <w:sz w:val="24"/>
          <w:szCs w:val="24"/>
        </w:rPr>
        <w:t>別紙１の</w:t>
      </w:r>
      <w:r w:rsidR="00C112C7" w:rsidRPr="0096685A">
        <w:rPr>
          <w:rFonts w:asciiTheme="minorEastAsia" w:hAnsiTheme="minorEastAsia" w:hint="eastAsia"/>
          <w:color w:val="000000" w:themeColor="text1"/>
          <w:sz w:val="24"/>
          <w:szCs w:val="24"/>
        </w:rPr>
        <w:t>通り</w:t>
      </w:r>
      <w:r w:rsidR="005F6F6A">
        <w:rPr>
          <w:rFonts w:asciiTheme="minorEastAsia" w:hAnsiTheme="minorEastAsia" w:hint="eastAsia"/>
          <w:color w:val="000000" w:themeColor="text1"/>
          <w:sz w:val="24"/>
          <w:szCs w:val="24"/>
        </w:rPr>
        <w:t>。</w:t>
      </w:r>
      <w:r w:rsidRPr="0096685A">
        <w:rPr>
          <w:rFonts w:asciiTheme="minorEastAsia" w:hAnsiTheme="minorEastAsia" w:hint="eastAsia"/>
          <w:color w:val="000000" w:themeColor="text1"/>
          <w:sz w:val="24"/>
          <w:szCs w:val="24"/>
        </w:rPr>
        <w:t>揺れの程度、警報の有無、現場の状況を判断し速やかに避難する。</w:t>
      </w:r>
    </w:p>
    <w:p w:rsidR="00291B8C" w:rsidRDefault="00F71F09" w:rsidP="004655D4">
      <w:pPr>
        <w:ind w:left="240" w:right="210" w:hangingChars="100" w:hanging="240"/>
        <w:jc w:val="left"/>
        <w:rPr>
          <w:rFonts w:asciiTheme="minorEastAsia" w:hAnsiTheme="minorEastAsia"/>
          <w:color w:val="000000" w:themeColor="text1"/>
          <w:sz w:val="24"/>
          <w:szCs w:val="24"/>
        </w:rPr>
      </w:pPr>
      <w:r w:rsidRPr="0096685A">
        <w:rPr>
          <w:rFonts w:asciiTheme="minorEastAsia" w:hAnsiTheme="minorEastAsia" w:hint="eastAsia"/>
          <w:color w:val="000000" w:themeColor="text1"/>
          <w:sz w:val="24"/>
          <w:szCs w:val="24"/>
        </w:rPr>
        <w:t xml:space="preserve">　　</w:t>
      </w:r>
      <w:r w:rsidR="005F6F6A">
        <w:rPr>
          <w:rFonts w:asciiTheme="minorEastAsia" w:hAnsiTheme="minorEastAsia" w:hint="eastAsia"/>
          <w:color w:val="000000" w:themeColor="text1"/>
          <w:sz w:val="24"/>
          <w:szCs w:val="24"/>
        </w:rPr>
        <w:t>緊急</w:t>
      </w:r>
      <w:r w:rsidR="00291B8C" w:rsidRPr="0096685A">
        <w:rPr>
          <w:rFonts w:asciiTheme="minorEastAsia" w:hAnsiTheme="minorEastAsia" w:hint="eastAsia"/>
          <w:color w:val="000000" w:themeColor="text1"/>
          <w:sz w:val="24"/>
          <w:szCs w:val="24"/>
        </w:rPr>
        <w:t>避難場所</w:t>
      </w:r>
      <w:r w:rsidR="0096685A" w:rsidRPr="0096685A">
        <w:rPr>
          <w:rFonts w:asciiTheme="minorEastAsia" w:hAnsiTheme="minorEastAsia" w:hint="eastAsia"/>
          <w:color w:val="000000" w:themeColor="text1"/>
          <w:sz w:val="24"/>
          <w:szCs w:val="24"/>
        </w:rPr>
        <w:t xml:space="preserve">　</w:t>
      </w:r>
      <w:r w:rsidR="0096685A">
        <w:rPr>
          <w:rFonts w:asciiTheme="minorEastAsia" w:hAnsiTheme="minorEastAsia" w:hint="eastAsia"/>
          <w:color w:val="000000" w:themeColor="text1"/>
          <w:sz w:val="24"/>
          <w:szCs w:val="24"/>
        </w:rPr>
        <w:t>その１</w:t>
      </w:r>
      <w:r w:rsidR="00291B8C" w:rsidRPr="0096685A">
        <w:rPr>
          <w:rFonts w:asciiTheme="minorEastAsia" w:hAnsiTheme="minorEastAsia" w:hint="eastAsia"/>
          <w:color w:val="000000" w:themeColor="text1"/>
          <w:sz w:val="24"/>
          <w:szCs w:val="24"/>
        </w:rPr>
        <w:t>（避難距離約300ｍ）</w:t>
      </w:r>
      <w:r w:rsidR="00C112C7" w:rsidRPr="0096685A">
        <w:rPr>
          <w:rFonts w:asciiTheme="minorEastAsia" w:hAnsiTheme="minorEastAsia" w:hint="eastAsia"/>
          <w:color w:val="000000" w:themeColor="text1"/>
          <w:sz w:val="24"/>
          <w:szCs w:val="24"/>
        </w:rPr>
        <w:t>：</w:t>
      </w:r>
      <w:r w:rsidR="00291B8C" w:rsidRPr="0096685A">
        <w:rPr>
          <w:rFonts w:asciiTheme="minorEastAsia" w:hAnsiTheme="minorEastAsia" w:hint="eastAsia"/>
          <w:color w:val="000000" w:themeColor="text1"/>
          <w:sz w:val="24"/>
          <w:szCs w:val="24"/>
        </w:rPr>
        <w:t>東急リゾートヴィラ館山レアージュ</w:t>
      </w:r>
    </w:p>
    <w:p w:rsidR="0096685A" w:rsidRPr="0096685A" w:rsidRDefault="0096685A" w:rsidP="004655D4">
      <w:pPr>
        <w:ind w:left="240" w:right="210" w:hangingChars="100" w:hanging="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96685A">
        <w:rPr>
          <w:rFonts w:asciiTheme="minorEastAsia" w:hAnsiTheme="minorEastAsia" w:hint="eastAsia"/>
          <w:color w:val="000000" w:themeColor="text1"/>
          <w:sz w:val="24"/>
          <w:szCs w:val="24"/>
        </w:rPr>
        <w:t xml:space="preserve">緊急避難場所　</w:t>
      </w:r>
      <w:r>
        <w:rPr>
          <w:rFonts w:asciiTheme="minorEastAsia" w:hAnsiTheme="minorEastAsia" w:hint="eastAsia"/>
          <w:color w:val="000000" w:themeColor="text1"/>
          <w:sz w:val="24"/>
          <w:szCs w:val="24"/>
        </w:rPr>
        <w:t>その２</w:t>
      </w:r>
      <w:r w:rsidRPr="0096685A">
        <w:rPr>
          <w:rFonts w:asciiTheme="minorEastAsia" w:hAnsiTheme="minorEastAsia" w:hint="eastAsia"/>
          <w:color w:val="000000" w:themeColor="text1"/>
          <w:sz w:val="24"/>
          <w:szCs w:val="24"/>
        </w:rPr>
        <w:t>（避難距離約</w:t>
      </w:r>
      <w:r>
        <w:rPr>
          <w:rFonts w:asciiTheme="minorEastAsia" w:hAnsiTheme="minorEastAsia" w:hint="eastAsia"/>
          <w:color w:val="000000" w:themeColor="text1"/>
          <w:sz w:val="24"/>
          <w:szCs w:val="24"/>
        </w:rPr>
        <w:t>45</w:t>
      </w:r>
      <w:r w:rsidRPr="0096685A">
        <w:rPr>
          <w:rFonts w:asciiTheme="minorEastAsia" w:hAnsiTheme="minorEastAsia" w:hint="eastAsia"/>
          <w:color w:val="000000" w:themeColor="text1"/>
          <w:sz w:val="24"/>
          <w:szCs w:val="24"/>
        </w:rPr>
        <w:t>0ｍ）：</w:t>
      </w:r>
      <w:r>
        <w:rPr>
          <w:rFonts w:asciiTheme="minorEastAsia" w:hAnsiTheme="minorEastAsia" w:hint="eastAsia"/>
          <w:color w:val="000000" w:themeColor="text1"/>
          <w:sz w:val="24"/>
          <w:szCs w:val="24"/>
        </w:rPr>
        <w:t>ヤマダ電機</w:t>
      </w:r>
    </w:p>
    <w:p w:rsidR="00291B8C" w:rsidRPr="0096685A" w:rsidRDefault="00291B8C" w:rsidP="00291B8C">
      <w:pPr>
        <w:ind w:left="240" w:right="210" w:firstLineChars="100" w:firstLine="240"/>
        <w:jc w:val="left"/>
        <w:rPr>
          <w:rFonts w:asciiTheme="minorEastAsia" w:hAnsiTheme="minorEastAsia"/>
          <w:color w:val="000000" w:themeColor="text1"/>
          <w:sz w:val="24"/>
          <w:szCs w:val="24"/>
        </w:rPr>
      </w:pPr>
      <w:r w:rsidRPr="0096685A">
        <w:rPr>
          <w:rFonts w:asciiTheme="minorEastAsia" w:hAnsiTheme="minorEastAsia" w:hint="eastAsia"/>
          <w:color w:val="000000" w:themeColor="text1"/>
          <w:sz w:val="24"/>
          <w:szCs w:val="24"/>
        </w:rPr>
        <w:t>通常避難場所（同850ｍ）</w:t>
      </w:r>
      <w:r w:rsidR="00C112C7" w:rsidRPr="0096685A">
        <w:rPr>
          <w:rFonts w:asciiTheme="minorEastAsia" w:hAnsiTheme="minorEastAsia" w:hint="eastAsia"/>
          <w:color w:val="000000" w:themeColor="text1"/>
          <w:sz w:val="24"/>
          <w:szCs w:val="24"/>
        </w:rPr>
        <w:t>：</w:t>
      </w:r>
      <w:r w:rsidRPr="0096685A">
        <w:rPr>
          <w:rFonts w:asciiTheme="minorEastAsia" w:hAnsiTheme="minorEastAsia" w:hint="eastAsia"/>
          <w:color w:val="000000" w:themeColor="text1"/>
          <w:sz w:val="24"/>
          <w:szCs w:val="24"/>
        </w:rPr>
        <w:t xml:space="preserve">八雲神社　　</w:t>
      </w:r>
    </w:p>
    <w:p w:rsidR="004655D4" w:rsidRPr="0096685A" w:rsidRDefault="000B3C94" w:rsidP="00291B8C">
      <w:pPr>
        <w:ind w:left="240" w:right="210" w:firstLineChars="100" w:firstLine="240"/>
        <w:jc w:val="left"/>
        <w:rPr>
          <w:rFonts w:asciiTheme="minorEastAsia" w:hAnsiTheme="minorEastAsia"/>
          <w:color w:val="000000" w:themeColor="text1"/>
          <w:sz w:val="24"/>
          <w:szCs w:val="24"/>
        </w:rPr>
      </w:pPr>
      <w:r w:rsidRPr="0096685A">
        <w:rPr>
          <w:rFonts w:asciiTheme="minorEastAsia" w:hAnsiTheme="minorEastAsia" w:hint="eastAsia"/>
          <w:color w:val="000000" w:themeColor="text1"/>
          <w:sz w:val="24"/>
          <w:szCs w:val="24"/>
        </w:rPr>
        <w:t>避難場所位置及び経路は別紙２の通り。</w:t>
      </w:r>
    </w:p>
    <w:p w:rsidR="004655D4" w:rsidRPr="0096685A" w:rsidRDefault="004655D4" w:rsidP="004655D4">
      <w:pPr>
        <w:ind w:left="240" w:right="210" w:hangingChars="100" w:hanging="240"/>
        <w:jc w:val="left"/>
        <w:rPr>
          <w:rFonts w:asciiTheme="minorEastAsia" w:hAnsiTheme="minorEastAsia"/>
          <w:sz w:val="24"/>
          <w:szCs w:val="24"/>
        </w:rPr>
      </w:pPr>
    </w:p>
    <w:p w:rsidR="005F6F6A" w:rsidRDefault="000B3C94" w:rsidP="00581358">
      <w:pPr>
        <w:ind w:left="240" w:right="210" w:hangingChars="100" w:hanging="240"/>
        <w:jc w:val="left"/>
        <w:rPr>
          <w:rFonts w:asciiTheme="minorEastAsia" w:hAnsiTheme="minorEastAsia"/>
          <w:sz w:val="24"/>
          <w:szCs w:val="24"/>
        </w:rPr>
      </w:pPr>
      <w:r w:rsidRPr="0096685A">
        <w:rPr>
          <w:rFonts w:asciiTheme="minorEastAsia" w:hAnsiTheme="minorEastAsia" w:hint="eastAsia"/>
          <w:sz w:val="24"/>
          <w:szCs w:val="24"/>
        </w:rPr>
        <w:t>４</w:t>
      </w:r>
      <w:r w:rsidR="004318D5" w:rsidRPr="0096685A">
        <w:rPr>
          <w:rFonts w:asciiTheme="minorEastAsia" w:hAnsiTheme="minorEastAsia" w:hint="eastAsia"/>
          <w:sz w:val="24"/>
          <w:szCs w:val="24"/>
        </w:rPr>
        <w:t xml:space="preserve">　添付資料</w:t>
      </w:r>
    </w:p>
    <w:p w:rsidR="004318D5" w:rsidRPr="0096685A" w:rsidRDefault="004318D5" w:rsidP="00581358">
      <w:pPr>
        <w:ind w:left="240" w:right="210" w:hangingChars="100" w:hanging="240"/>
        <w:jc w:val="left"/>
        <w:rPr>
          <w:rFonts w:asciiTheme="minorEastAsia" w:hAnsiTheme="minorEastAsia"/>
          <w:sz w:val="24"/>
          <w:szCs w:val="24"/>
        </w:rPr>
      </w:pPr>
      <w:r w:rsidRPr="0096685A">
        <w:rPr>
          <w:rFonts w:asciiTheme="minorEastAsia" w:hAnsiTheme="minorEastAsia" w:hint="eastAsia"/>
          <w:sz w:val="24"/>
          <w:szCs w:val="24"/>
        </w:rPr>
        <w:t xml:space="preserve">　　館山市防災マップ</w:t>
      </w:r>
      <w:r w:rsidR="005F6F6A">
        <w:rPr>
          <w:rFonts w:asciiTheme="minorEastAsia" w:hAnsiTheme="minorEastAsia" w:hint="eastAsia"/>
          <w:sz w:val="24"/>
          <w:szCs w:val="24"/>
        </w:rPr>
        <w:t>から抜粋し以下を添付します。</w:t>
      </w:r>
    </w:p>
    <w:p w:rsidR="004318D5" w:rsidRPr="0096685A" w:rsidRDefault="005F6F6A" w:rsidP="00581358">
      <w:pPr>
        <w:ind w:left="240" w:right="210" w:hangingChars="100" w:hanging="240"/>
        <w:jc w:val="left"/>
        <w:rPr>
          <w:rFonts w:asciiTheme="minorEastAsia" w:hAnsiTheme="minorEastAsia"/>
          <w:sz w:val="24"/>
          <w:szCs w:val="24"/>
        </w:rPr>
      </w:pPr>
      <w:r>
        <w:rPr>
          <w:rFonts w:asciiTheme="minorEastAsia" w:hAnsiTheme="minorEastAsia" w:hint="eastAsia"/>
          <w:sz w:val="24"/>
          <w:szCs w:val="24"/>
        </w:rPr>
        <w:t xml:space="preserve">　（１）</w:t>
      </w:r>
      <w:r w:rsidR="004318D5" w:rsidRPr="0096685A">
        <w:rPr>
          <w:rFonts w:asciiTheme="minorEastAsia" w:hAnsiTheme="minorEastAsia" w:hint="eastAsia"/>
          <w:sz w:val="24"/>
          <w:szCs w:val="24"/>
        </w:rPr>
        <w:t>津波に備えて</w:t>
      </w:r>
    </w:p>
    <w:p w:rsidR="004318D5" w:rsidRPr="0096685A" w:rsidRDefault="005F6F6A" w:rsidP="00581358">
      <w:pPr>
        <w:ind w:left="240" w:right="210" w:hangingChars="100" w:hanging="240"/>
        <w:jc w:val="left"/>
        <w:rPr>
          <w:rFonts w:asciiTheme="minorEastAsia" w:hAnsiTheme="minorEastAsia"/>
          <w:sz w:val="24"/>
          <w:szCs w:val="24"/>
        </w:rPr>
      </w:pPr>
      <w:r>
        <w:rPr>
          <w:rFonts w:asciiTheme="minorEastAsia" w:hAnsiTheme="minorEastAsia" w:hint="eastAsia"/>
          <w:sz w:val="24"/>
          <w:szCs w:val="24"/>
        </w:rPr>
        <w:t xml:space="preserve">　（２）</w:t>
      </w:r>
      <w:r w:rsidR="004318D5" w:rsidRPr="0096685A">
        <w:rPr>
          <w:rFonts w:asciiTheme="minorEastAsia" w:hAnsiTheme="minorEastAsia" w:hint="eastAsia"/>
          <w:sz w:val="24"/>
          <w:szCs w:val="24"/>
        </w:rPr>
        <w:t>北条地区防災マップ</w:t>
      </w:r>
    </w:p>
    <w:p w:rsidR="004318D5" w:rsidRPr="0096685A" w:rsidRDefault="005F6F6A" w:rsidP="00581358">
      <w:pPr>
        <w:ind w:left="240" w:right="210" w:hangingChars="100" w:hanging="240"/>
        <w:jc w:val="left"/>
        <w:rPr>
          <w:rFonts w:asciiTheme="minorEastAsia" w:hAnsiTheme="minorEastAsia"/>
          <w:sz w:val="24"/>
          <w:szCs w:val="24"/>
        </w:rPr>
      </w:pPr>
      <w:r>
        <w:rPr>
          <w:rFonts w:asciiTheme="minorEastAsia" w:hAnsiTheme="minorEastAsia" w:hint="eastAsia"/>
          <w:sz w:val="24"/>
          <w:szCs w:val="24"/>
        </w:rPr>
        <w:t xml:space="preserve">　（３）</w:t>
      </w:r>
      <w:r w:rsidR="004318D5" w:rsidRPr="0096685A">
        <w:rPr>
          <w:rFonts w:asciiTheme="minorEastAsia" w:hAnsiTheme="minorEastAsia" w:hint="eastAsia"/>
          <w:sz w:val="24"/>
          <w:szCs w:val="24"/>
        </w:rPr>
        <w:t>船形・那古地区防災マップ</w:t>
      </w:r>
    </w:p>
    <w:p w:rsidR="004318D5" w:rsidRPr="0096685A" w:rsidRDefault="004318D5" w:rsidP="004318D5">
      <w:pPr>
        <w:ind w:left="240" w:right="210" w:hangingChars="100" w:hanging="240"/>
        <w:jc w:val="left"/>
        <w:rPr>
          <w:rFonts w:asciiTheme="minorEastAsia" w:hAnsiTheme="minorEastAsia"/>
          <w:sz w:val="24"/>
          <w:szCs w:val="24"/>
        </w:rPr>
      </w:pPr>
    </w:p>
    <w:p w:rsidR="004318D5" w:rsidRPr="0096685A" w:rsidRDefault="000B3C94" w:rsidP="004318D5">
      <w:pPr>
        <w:ind w:left="240" w:right="210" w:hangingChars="100" w:hanging="240"/>
        <w:jc w:val="left"/>
        <w:rPr>
          <w:rFonts w:asciiTheme="minorEastAsia" w:hAnsiTheme="minorEastAsia"/>
          <w:sz w:val="24"/>
          <w:szCs w:val="24"/>
        </w:rPr>
      </w:pPr>
      <w:r w:rsidRPr="0096685A">
        <w:rPr>
          <w:rFonts w:asciiTheme="minorEastAsia" w:hAnsiTheme="minorEastAsia" w:hint="eastAsia"/>
          <w:sz w:val="24"/>
          <w:szCs w:val="24"/>
        </w:rPr>
        <w:t>５</w:t>
      </w:r>
      <w:r w:rsidR="004318D5" w:rsidRPr="0096685A">
        <w:rPr>
          <w:rFonts w:asciiTheme="minorEastAsia" w:hAnsiTheme="minorEastAsia" w:hint="eastAsia"/>
          <w:sz w:val="24"/>
          <w:szCs w:val="24"/>
        </w:rPr>
        <w:t xml:space="preserve">　その他</w:t>
      </w:r>
    </w:p>
    <w:p w:rsidR="00146555" w:rsidRPr="0096685A" w:rsidRDefault="00291B8C" w:rsidP="00C112C7">
      <w:pPr>
        <w:ind w:left="240" w:right="210" w:hangingChars="100" w:hanging="240"/>
        <w:jc w:val="left"/>
        <w:rPr>
          <w:rFonts w:asciiTheme="minorEastAsia" w:hAnsiTheme="minorEastAsia"/>
          <w:color w:val="000000" w:themeColor="text1"/>
          <w:sz w:val="24"/>
          <w:szCs w:val="24"/>
        </w:rPr>
      </w:pPr>
      <w:r w:rsidRPr="0096685A">
        <w:rPr>
          <w:rFonts w:asciiTheme="minorEastAsia" w:hAnsiTheme="minorEastAsia" w:hint="eastAsia"/>
          <w:sz w:val="24"/>
          <w:szCs w:val="24"/>
        </w:rPr>
        <w:t xml:space="preserve">　</w:t>
      </w:r>
      <w:r w:rsidR="00C112C7" w:rsidRPr="0096685A">
        <w:rPr>
          <w:rFonts w:asciiTheme="minorEastAsia" w:hAnsiTheme="minorEastAsia" w:hint="eastAsia"/>
          <w:color w:val="000000" w:themeColor="text1"/>
          <w:sz w:val="24"/>
          <w:szCs w:val="24"/>
        </w:rPr>
        <w:t xml:space="preserve">　本指針は</w:t>
      </w:r>
      <w:r w:rsidRPr="0096685A">
        <w:rPr>
          <w:rFonts w:asciiTheme="minorEastAsia" w:hAnsiTheme="minorEastAsia" w:hint="eastAsia"/>
          <w:color w:val="000000" w:themeColor="text1"/>
          <w:sz w:val="24"/>
          <w:szCs w:val="24"/>
        </w:rPr>
        <w:t>実場面で適切な行動がとれるよう策定した基本的な</w:t>
      </w:r>
      <w:r w:rsidR="00C112C7" w:rsidRPr="0096685A">
        <w:rPr>
          <w:rFonts w:asciiTheme="minorEastAsia" w:hAnsiTheme="minorEastAsia" w:hint="eastAsia"/>
          <w:color w:val="000000" w:themeColor="text1"/>
          <w:sz w:val="24"/>
          <w:szCs w:val="24"/>
        </w:rPr>
        <w:t>行動</w:t>
      </w:r>
      <w:r w:rsidRPr="0096685A">
        <w:rPr>
          <w:rFonts w:asciiTheme="minorEastAsia" w:hAnsiTheme="minorEastAsia" w:hint="eastAsia"/>
          <w:color w:val="000000" w:themeColor="text1"/>
          <w:sz w:val="24"/>
          <w:szCs w:val="24"/>
        </w:rPr>
        <w:t>指針です。</w:t>
      </w:r>
      <w:r w:rsidR="0004469F" w:rsidRPr="0096685A">
        <w:rPr>
          <w:rFonts w:asciiTheme="minorEastAsia" w:hAnsiTheme="minorEastAsia" w:hint="eastAsia"/>
          <w:color w:val="000000" w:themeColor="text1"/>
          <w:sz w:val="24"/>
          <w:szCs w:val="24"/>
        </w:rPr>
        <w:t>震災時は電話連絡が不可能となることが想定されますので日頃から親子で良く話し合いマニュアルに沿って冷静に行動できるようにしてください。</w:t>
      </w:r>
      <w:r w:rsidR="000B3C94" w:rsidRPr="0096685A">
        <w:rPr>
          <w:rFonts w:asciiTheme="minorEastAsia" w:hAnsiTheme="minorEastAsia" w:hint="eastAsia"/>
          <w:color w:val="000000" w:themeColor="text1"/>
          <w:sz w:val="24"/>
          <w:szCs w:val="24"/>
        </w:rPr>
        <w:t>実場面では本指針を基本に</w:t>
      </w:r>
    </w:p>
    <w:p w:rsidR="004318D5" w:rsidRPr="0096685A" w:rsidRDefault="000B3C94" w:rsidP="00DD54E0">
      <w:pPr>
        <w:ind w:left="240" w:right="210"/>
        <w:jc w:val="left"/>
        <w:rPr>
          <w:rFonts w:asciiTheme="minorEastAsia" w:hAnsiTheme="minorEastAsia"/>
          <w:color w:val="000000" w:themeColor="text1"/>
          <w:sz w:val="24"/>
          <w:szCs w:val="24"/>
        </w:rPr>
      </w:pPr>
      <w:r w:rsidRPr="0096685A">
        <w:rPr>
          <w:rFonts w:asciiTheme="minorEastAsia" w:hAnsiTheme="minorEastAsia" w:hint="eastAsia"/>
          <w:color w:val="000000" w:themeColor="text1"/>
          <w:sz w:val="24"/>
          <w:szCs w:val="24"/>
        </w:rPr>
        <w:t>現場責任者が状況を</w:t>
      </w:r>
      <w:r w:rsidR="00C112C7" w:rsidRPr="0096685A">
        <w:rPr>
          <w:rFonts w:asciiTheme="minorEastAsia" w:hAnsiTheme="minorEastAsia" w:hint="eastAsia"/>
          <w:color w:val="000000" w:themeColor="text1"/>
          <w:sz w:val="24"/>
          <w:szCs w:val="24"/>
        </w:rPr>
        <w:t>適切に</w:t>
      </w:r>
      <w:r w:rsidRPr="0096685A">
        <w:rPr>
          <w:rFonts w:asciiTheme="minorEastAsia" w:hAnsiTheme="minorEastAsia" w:hint="eastAsia"/>
          <w:color w:val="000000" w:themeColor="text1"/>
          <w:sz w:val="24"/>
          <w:szCs w:val="24"/>
        </w:rPr>
        <w:t>判断し行動します。</w:t>
      </w:r>
    </w:p>
    <w:p w:rsidR="00003AD0" w:rsidRDefault="00003AD0" w:rsidP="00003AD0">
      <w:pPr>
        <w:ind w:right="210"/>
        <w:jc w:val="left"/>
        <w:rPr>
          <w:rFonts w:asciiTheme="minorEastAsia" w:hAnsiTheme="minorEastAsia"/>
          <w:sz w:val="24"/>
          <w:szCs w:val="24"/>
        </w:rPr>
      </w:pPr>
    </w:p>
    <w:p w:rsidR="00003AD0" w:rsidRDefault="00003AD0" w:rsidP="00003AD0">
      <w:pPr>
        <w:ind w:right="210"/>
        <w:jc w:val="left"/>
        <w:rPr>
          <w:rFonts w:asciiTheme="minorEastAsia" w:hAnsiTheme="minorEastAsia"/>
          <w:sz w:val="24"/>
          <w:szCs w:val="24"/>
        </w:rPr>
      </w:pPr>
    </w:p>
    <w:p w:rsidR="00003AD0" w:rsidRDefault="00003AD0" w:rsidP="00003AD0">
      <w:pPr>
        <w:ind w:right="210"/>
        <w:jc w:val="left"/>
        <w:rPr>
          <w:rFonts w:asciiTheme="minorEastAsia" w:hAnsiTheme="minorEastAsia"/>
          <w:sz w:val="24"/>
          <w:szCs w:val="24"/>
        </w:rPr>
      </w:pPr>
    </w:p>
    <w:p w:rsidR="00003AD0" w:rsidRDefault="00003AD0" w:rsidP="00003AD0">
      <w:pPr>
        <w:jc w:val="right"/>
        <w:rPr>
          <w:rFonts w:ascii="Century" w:eastAsia="ＭＳ 明朝" w:hAnsi="Century" w:cs="Times New Roman"/>
          <w:sz w:val="24"/>
          <w:szCs w:val="24"/>
        </w:rPr>
      </w:pPr>
      <w:r>
        <w:rPr>
          <w:rFonts w:ascii="Century" w:eastAsia="ＭＳ 明朝" w:hAnsi="Century" w:cs="Times New Roman" w:hint="eastAsia"/>
          <w:sz w:val="24"/>
          <w:szCs w:val="24"/>
        </w:rPr>
        <w:lastRenderedPageBreak/>
        <w:t>２</w:t>
      </w:r>
    </w:p>
    <w:p w:rsidR="00003AD0" w:rsidRPr="00355D02" w:rsidRDefault="00003AD0" w:rsidP="00003AD0">
      <w:pPr>
        <w:jc w:val="right"/>
        <w:rPr>
          <w:rFonts w:ascii="Century" w:eastAsia="ＭＳ 明朝" w:hAnsi="Century" w:cs="Times New Roman"/>
          <w:sz w:val="24"/>
          <w:szCs w:val="24"/>
        </w:rPr>
      </w:pPr>
      <w:r w:rsidRPr="00355D02">
        <w:rPr>
          <w:rFonts w:ascii="Century" w:eastAsia="ＭＳ 明朝" w:hAnsi="Century" w:cs="Times New Roman" w:hint="eastAsia"/>
          <w:sz w:val="24"/>
          <w:szCs w:val="24"/>
        </w:rPr>
        <w:t>別紙１</w:t>
      </w:r>
    </w:p>
    <w:p w:rsidR="00003AD0" w:rsidRPr="00355D02" w:rsidRDefault="00003AD0" w:rsidP="00003AD0">
      <w:pPr>
        <w:jc w:val="center"/>
        <w:rPr>
          <w:rFonts w:ascii="ＭＳ 明朝" w:eastAsia="ＭＳ 明朝" w:hAnsi="ＭＳ 明朝" w:cs="Times New Roman"/>
          <w:sz w:val="24"/>
          <w:szCs w:val="24"/>
        </w:rPr>
      </w:pPr>
    </w:p>
    <w:p w:rsidR="00003AD0" w:rsidRPr="00355D02" w:rsidRDefault="00003AD0" w:rsidP="00003AD0">
      <w:pPr>
        <w:jc w:val="center"/>
        <w:rPr>
          <w:rFonts w:ascii="Century" w:eastAsia="ＭＳ 明朝" w:hAnsi="Century" w:cs="Times New Roman"/>
        </w:rPr>
      </w:pPr>
      <w:r w:rsidRPr="00355D02">
        <w:rPr>
          <w:rFonts w:ascii="ＭＳ 明朝" w:eastAsia="ＭＳ 明朝" w:hAnsi="ＭＳ 明朝" w:cs="Times New Roman" w:hint="eastAsia"/>
          <w:sz w:val="24"/>
          <w:szCs w:val="24"/>
        </w:rPr>
        <w:t>津波が予想される場合の行動指針</w:t>
      </w:r>
      <w:r w:rsidRPr="00355D02">
        <w:rPr>
          <w:rFonts w:ascii="Century" w:eastAsia="ＭＳ 明朝" w:hAnsi="Century" w:cs="Times New Roman" w:hint="eastAsia"/>
          <w:sz w:val="24"/>
          <w:szCs w:val="24"/>
        </w:rPr>
        <w:t>フローチャート</w:t>
      </w:r>
    </w:p>
    <w:p w:rsidR="00003AD0" w:rsidRPr="00355D02" w:rsidRDefault="00003AD0" w:rsidP="00003AD0">
      <w:pPr>
        <w:rPr>
          <w:rFonts w:ascii="Century" w:eastAsia="ＭＳ 明朝" w:hAnsi="Century" w:cs="Times New Roman"/>
        </w:rPr>
      </w:pPr>
    </w:p>
    <w:p w:rsidR="00003AD0" w:rsidRDefault="0084234A" w:rsidP="00435437">
      <w:pPr>
        <w:jc w:val="left"/>
        <w:rPr>
          <w:rFonts w:ascii="Century" w:eastAsia="ＭＳ 明朝" w:hAnsi="Century" w:cs="Times New Roman"/>
        </w:rPr>
      </w:pPr>
      <w:r>
        <w:rPr>
          <w:rFonts w:ascii="Century" w:eastAsia="ＭＳ 明朝" w:hAnsi="Century" w:cs="Times New Roman"/>
          <w:noProof/>
        </w:rPr>
        <w:drawing>
          <wp:anchor distT="0" distB="0" distL="114300" distR="114300" simplePos="0" relativeHeight="251672576" behindDoc="0" locked="0" layoutInCell="1" allowOverlap="1">
            <wp:simplePos x="0" y="0"/>
            <wp:positionH relativeFrom="column">
              <wp:posOffset>-425892</wp:posOffset>
            </wp:positionH>
            <wp:positionV relativeFrom="paragraph">
              <wp:posOffset>3469060</wp:posOffset>
            </wp:positionV>
            <wp:extent cx="2592125" cy="556591"/>
            <wp:effectExtent l="0" t="0" r="0" b="0"/>
            <wp:wrapNone/>
            <wp:docPr id="11" name="オブジェクト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288" cy="553998"/>
                      <a:chOff x="1259632" y="620688"/>
                      <a:chExt cx="2592288" cy="553998"/>
                    </a:xfrm>
                  </a:grpSpPr>
                  <a:sp>
                    <a:nvSpPr>
                      <a:cNvPr id="4" name="テキスト ボックス 3"/>
                      <a:cNvSpPr txBox="1"/>
                    </a:nvSpPr>
                    <a:spPr>
                      <a:xfrm>
                        <a:off x="1259632" y="620688"/>
                        <a:ext cx="2592288" cy="553998"/>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r>
                            <a:rPr lang="ja-JP" altLang="ja-JP" sz="800" dirty="0" smtClean="0">
                              <a:latin typeface="ＭＳ 明朝" pitchFamily="17" charset="-128"/>
                              <a:ea typeface="ＭＳ 明朝" pitchFamily="17" charset="-128"/>
                            </a:rPr>
                            <a:t>館山レ</a:t>
                          </a:r>
                          <a:r>
                            <a:rPr lang="ja-JP" altLang="en-US" sz="800" dirty="0" smtClean="0">
                              <a:latin typeface="ＭＳ 明朝" pitchFamily="17" charset="-128"/>
                              <a:ea typeface="ＭＳ 明朝" pitchFamily="17" charset="-128"/>
                            </a:rPr>
                            <a:t>ア</a:t>
                          </a:r>
                          <a:r>
                            <a:rPr lang="ja-JP" altLang="ja-JP" sz="800" dirty="0" smtClean="0">
                              <a:latin typeface="ＭＳ 明朝" pitchFamily="17" charset="-128"/>
                              <a:ea typeface="ＭＳ 明朝" pitchFamily="17" charset="-128"/>
                            </a:rPr>
                            <a:t>ージュ</a:t>
                          </a:r>
                          <a:endParaRPr lang="ja-JP" altLang="ja-JP" sz="800" dirty="0">
                            <a:latin typeface="ＭＳ 明朝" pitchFamily="17" charset="-128"/>
                            <a:ea typeface="ＭＳ 明朝" pitchFamily="17" charset="-128"/>
                          </a:endParaRPr>
                        </a:p>
                        <a:p>
                          <a:pPr algn="ctr"/>
                          <a:r>
                            <a:rPr lang="ja-JP" altLang="ja-JP" sz="800" dirty="0">
                              <a:latin typeface="ＭＳ 明朝" pitchFamily="17" charset="-128"/>
                              <a:ea typeface="ＭＳ 明朝" pitchFamily="17" charset="-128"/>
                            </a:rPr>
                            <a:t>又</a:t>
                          </a:r>
                          <a:r>
                            <a:rPr lang="ja-JP" altLang="ja-JP" sz="800" dirty="0" smtClean="0">
                              <a:latin typeface="ＭＳ 明朝" pitchFamily="17" charset="-128"/>
                              <a:ea typeface="ＭＳ 明朝" pitchFamily="17" charset="-128"/>
                            </a:rPr>
                            <a:t>は</a:t>
                          </a:r>
                          <a:endParaRPr lang="en-US" altLang="ja-JP" sz="800" dirty="0" smtClean="0">
                            <a:latin typeface="ＭＳ 明朝" pitchFamily="17" charset="-128"/>
                            <a:ea typeface="ＭＳ 明朝" pitchFamily="17" charset="-128"/>
                          </a:endParaRPr>
                        </a:p>
                        <a:p>
                          <a:pPr algn="ctr"/>
                          <a:r>
                            <a:rPr lang="ja-JP" altLang="ja-JP" sz="800" dirty="0" smtClean="0">
                              <a:latin typeface="ＭＳ 明朝" pitchFamily="17" charset="-128"/>
                              <a:ea typeface="ＭＳ 明朝" pitchFamily="17" charset="-128"/>
                            </a:rPr>
                            <a:t>ヤマダ</a:t>
                          </a:r>
                          <a:r>
                            <a:rPr lang="ja-JP" altLang="ja-JP" sz="800" dirty="0">
                              <a:latin typeface="ＭＳ 明朝" pitchFamily="17" charset="-128"/>
                              <a:ea typeface="ＭＳ 明朝" pitchFamily="17" charset="-128"/>
                            </a:rPr>
                            <a:t>電機</a:t>
                          </a:r>
                          <a:r>
                            <a:rPr lang="ja-JP" altLang="ja-JP" sz="800" dirty="0" smtClean="0">
                              <a:latin typeface="ＭＳ 明朝" pitchFamily="17" charset="-128"/>
                              <a:ea typeface="ＭＳ 明朝" pitchFamily="17" charset="-128"/>
                            </a:rPr>
                            <a:t>に</a:t>
                          </a:r>
                          <a:r>
                            <a:rPr lang="ja-JP" altLang="en-US" sz="800" dirty="0" smtClean="0">
                              <a:latin typeface="ＭＳ 明朝" pitchFamily="17" charset="-128"/>
                              <a:ea typeface="ＭＳ 明朝" pitchFamily="17" charset="-128"/>
                            </a:rPr>
                            <a:t>緊急</a:t>
                          </a:r>
                          <a:r>
                            <a:rPr lang="ja-JP" altLang="ja-JP" sz="800" dirty="0" smtClean="0">
                              <a:latin typeface="ＭＳ 明朝" pitchFamily="17" charset="-128"/>
                              <a:ea typeface="ＭＳ 明朝" pitchFamily="17" charset="-128"/>
                            </a:rPr>
                            <a:t>避難</a:t>
                          </a:r>
                          <a:endParaRPr lang="ja-JP" altLang="ja-JP" sz="800" dirty="0">
                            <a:latin typeface="ＭＳ 明朝" pitchFamily="17" charset="-128"/>
                            <a:ea typeface="ＭＳ 明朝" pitchFamily="17" charset="-128"/>
                          </a:endParaRPr>
                        </a:p>
                        <a:p>
                          <a:pPr algn="ctr"/>
                          <a:endParaRPr kumimoji="1" lang="ja-JP" altLang="en-US" sz="600" dirty="0">
                            <a:latin typeface="ＭＳ 明朝" pitchFamily="17" charset="-128"/>
                            <a:ea typeface="ＭＳ 明朝" pitchFamily="17" charset="-128"/>
                          </a:endParaRPr>
                        </a:p>
                      </a:txBody>
                      <a:useSpRect/>
                    </a:txSp>
                  </a:sp>
                </lc:lockedCanvas>
              </a:graphicData>
            </a:graphic>
          </wp:anchor>
        </w:drawing>
      </w:r>
      <w:r>
        <w:rPr>
          <w:rFonts w:ascii="Century" w:eastAsia="ＭＳ 明朝" w:hAnsi="Century" w:cs="Times New Roman"/>
          <w:noProof/>
        </w:rPr>
        <w:drawing>
          <wp:anchor distT="0" distB="0" distL="114300" distR="114300" simplePos="0" relativeHeight="251671552" behindDoc="0" locked="0" layoutInCell="1" allowOverlap="1">
            <wp:simplePos x="0" y="0"/>
            <wp:positionH relativeFrom="column">
              <wp:posOffset>-425892</wp:posOffset>
            </wp:positionH>
            <wp:positionV relativeFrom="paragraph">
              <wp:posOffset>2745491</wp:posOffset>
            </wp:positionV>
            <wp:extent cx="2592125" cy="461176"/>
            <wp:effectExtent l="0" t="0" r="0" b="0"/>
            <wp:wrapNone/>
            <wp:docPr id="10" name="オブジェクト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288" cy="461665"/>
                      <a:chOff x="3563888" y="1340768"/>
                      <a:chExt cx="2592288" cy="461665"/>
                    </a:xfrm>
                  </a:grpSpPr>
                  <a:sp>
                    <a:nvSpPr>
                      <a:cNvPr id="5" name="テキスト ボックス 3"/>
                      <a:cNvSpPr txBox="1"/>
                    </a:nvSpPr>
                    <a:spPr>
                      <a:xfrm>
                        <a:off x="3563888" y="1340768"/>
                        <a:ext cx="2592288" cy="461665"/>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r>
                            <a:rPr lang="ja-JP" altLang="ja-JP" sz="600" dirty="0"/>
                            <a:t>東急リゾートヴィラ館山</a:t>
                          </a:r>
                          <a:r>
                            <a:rPr lang="ja-JP" altLang="ja-JP" sz="600" dirty="0" smtClean="0"/>
                            <a:t>レ</a:t>
                          </a:r>
                          <a:r>
                            <a:rPr lang="ja-JP" altLang="en-US" sz="600" dirty="0" smtClean="0"/>
                            <a:t>ア</a:t>
                          </a:r>
                          <a:r>
                            <a:rPr lang="ja-JP" altLang="ja-JP" sz="600" dirty="0" smtClean="0"/>
                            <a:t>ージュ</a:t>
                          </a:r>
                          <a:endParaRPr lang="ja-JP" altLang="ja-JP" sz="600" dirty="0"/>
                        </a:p>
                        <a:p>
                          <a:pPr algn="ctr"/>
                          <a:r>
                            <a:rPr lang="ja-JP" altLang="ja-JP" sz="600" dirty="0"/>
                            <a:t>又</a:t>
                          </a:r>
                          <a:r>
                            <a:rPr lang="ja-JP" altLang="ja-JP" sz="600" dirty="0" smtClean="0"/>
                            <a:t>は</a:t>
                          </a:r>
                          <a:endParaRPr lang="en-US" altLang="ja-JP" sz="600" dirty="0" smtClean="0"/>
                        </a:p>
                        <a:p>
                          <a:pPr algn="ctr"/>
                          <a:r>
                            <a:rPr lang="ja-JP" altLang="ja-JP" sz="600" dirty="0" smtClean="0"/>
                            <a:t>ヤマダ</a:t>
                          </a:r>
                          <a:r>
                            <a:rPr lang="ja-JP" altLang="ja-JP" sz="600" dirty="0"/>
                            <a:t>電機に避難可能</a:t>
                          </a:r>
                        </a:p>
                        <a:p>
                          <a:pPr algn="ctr"/>
                          <a:endParaRPr kumimoji="1" lang="ja-JP" altLang="en-US" sz="600" dirty="0"/>
                        </a:p>
                      </a:txBody>
                      <a:useSpRect/>
                    </a:txSp>
                  </a:sp>
                </lc:lockedCanvas>
              </a:graphicData>
            </a:graphic>
          </wp:anchor>
        </w:drawing>
      </w:r>
      <w:r w:rsidR="00C7002D">
        <w:rPr>
          <w:rFonts w:ascii="Century" w:eastAsia="ＭＳ 明朝" w:hAnsi="Century" w:cs="Times New Roman"/>
          <w:noProof/>
        </w:rPr>
        <w:pict>
          <v:rect id="_x0000_s1039" style="position:absolute;margin-left:31.6pt;margin-top:274.4pt;width:76.35pt;height:34.45pt;z-index:251669504;mso-position-horizontal-relative:text;mso-position-vertical-relative:text" stroked="f">
            <v:textbox inset="5.85pt,.7pt,5.85pt,.7pt"/>
          </v:rect>
        </w:pict>
      </w:r>
      <w:r w:rsidR="00363EA5">
        <w:rPr>
          <w:rFonts w:ascii="Century" w:eastAsia="ＭＳ 明朝" w:hAnsi="Century" w:cs="Times New Roman"/>
          <w:noProof/>
        </w:rPr>
        <w:drawing>
          <wp:inline distT="0" distB="0" distL="0" distR="0">
            <wp:extent cx="6115050" cy="586740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15050" cy="5867400"/>
                    </a:xfrm>
                    <a:prstGeom prst="rect">
                      <a:avLst/>
                    </a:prstGeom>
                    <a:noFill/>
                    <a:ln w="9525">
                      <a:noFill/>
                      <a:miter lim="800000"/>
                      <a:headEnd/>
                      <a:tailEnd/>
                    </a:ln>
                  </pic:spPr>
                </pic:pic>
              </a:graphicData>
            </a:graphic>
          </wp:inline>
        </w:drawing>
      </w:r>
    </w:p>
    <w:p w:rsidR="00435437" w:rsidRDefault="00435437" w:rsidP="00435437">
      <w:pPr>
        <w:jc w:val="left"/>
        <w:rPr>
          <w:rFonts w:ascii="Century" w:eastAsia="ＭＳ 明朝" w:hAnsi="Century" w:cs="Times New Roman"/>
        </w:rPr>
      </w:pPr>
    </w:p>
    <w:p w:rsidR="00435437" w:rsidRPr="00355D02" w:rsidRDefault="00435437" w:rsidP="00435437">
      <w:pPr>
        <w:jc w:val="left"/>
        <w:rPr>
          <w:rFonts w:ascii="Century" w:eastAsia="ＭＳ 明朝" w:hAnsi="Century" w:cs="Times New Roman"/>
        </w:rPr>
      </w:pPr>
    </w:p>
    <w:tbl>
      <w:tblPr>
        <w:tblStyle w:val="ab"/>
        <w:tblW w:w="0" w:type="auto"/>
        <w:tblLook w:val="04A0" w:firstRow="1" w:lastRow="0" w:firstColumn="1" w:lastColumn="0" w:noHBand="0" w:noVBand="1"/>
      </w:tblPr>
      <w:tblGrid>
        <w:gridCol w:w="3278"/>
        <w:gridCol w:w="3279"/>
        <w:gridCol w:w="3279"/>
      </w:tblGrid>
      <w:tr w:rsidR="00435437" w:rsidRPr="00FB454C" w:rsidTr="00435437">
        <w:tc>
          <w:tcPr>
            <w:tcW w:w="9836" w:type="dxa"/>
            <w:gridSpan w:val="3"/>
            <w:vAlign w:val="center"/>
          </w:tcPr>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津波に関する情報</w:t>
            </w:r>
          </w:p>
        </w:tc>
      </w:tr>
      <w:tr w:rsidR="00435437" w:rsidRPr="00FB454C" w:rsidTr="00435437">
        <w:tc>
          <w:tcPr>
            <w:tcW w:w="3278" w:type="dxa"/>
            <w:vAlign w:val="center"/>
          </w:tcPr>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予報の種類</w:t>
            </w:r>
          </w:p>
        </w:tc>
        <w:tc>
          <w:tcPr>
            <w:tcW w:w="3279" w:type="dxa"/>
            <w:vAlign w:val="center"/>
          </w:tcPr>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津波の高さ</w:t>
            </w:r>
          </w:p>
        </w:tc>
        <w:tc>
          <w:tcPr>
            <w:tcW w:w="3279" w:type="dxa"/>
            <w:vAlign w:val="center"/>
          </w:tcPr>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サイレン</w:t>
            </w:r>
          </w:p>
        </w:tc>
      </w:tr>
      <w:tr w:rsidR="00435437" w:rsidRPr="00FB454C" w:rsidTr="00435437">
        <w:tc>
          <w:tcPr>
            <w:tcW w:w="3278" w:type="dxa"/>
            <w:vAlign w:val="center"/>
          </w:tcPr>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大津波警報</w:t>
            </w:r>
          </w:p>
        </w:tc>
        <w:tc>
          <w:tcPr>
            <w:tcW w:w="3279" w:type="dxa"/>
            <w:vAlign w:val="center"/>
          </w:tcPr>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３ｍ以上</w:t>
            </w:r>
          </w:p>
        </w:tc>
        <w:tc>
          <w:tcPr>
            <w:tcW w:w="3279" w:type="dxa"/>
            <w:vAlign w:val="center"/>
          </w:tcPr>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３秒鳴らし、２秒休み</w:t>
            </w:r>
          </w:p>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（３回繰り返し）</w:t>
            </w:r>
          </w:p>
        </w:tc>
      </w:tr>
      <w:tr w:rsidR="00435437" w:rsidRPr="00FB454C" w:rsidTr="00435437">
        <w:tc>
          <w:tcPr>
            <w:tcW w:w="3278" w:type="dxa"/>
            <w:vAlign w:val="center"/>
          </w:tcPr>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津波警報</w:t>
            </w:r>
          </w:p>
        </w:tc>
        <w:tc>
          <w:tcPr>
            <w:tcW w:w="3279" w:type="dxa"/>
            <w:vAlign w:val="center"/>
          </w:tcPr>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１ｍ、２ｍ</w:t>
            </w:r>
          </w:p>
        </w:tc>
        <w:tc>
          <w:tcPr>
            <w:tcW w:w="3279" w:type="dxa"/>
            <w:vAlign w:val="center"/>
          </w:tcPr>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５秒鳴らし、６秒休み</w:t>
            </w:r>
          </w:p>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（２回繰り返し）</w:t>
            </w:r>
          </w:p>
        </w:tc>
      </w:tr>
      <w:tr w:rsidR="00435437" w:rsidRPr="00FB454C" w:rsidTr="00435437">
        <w:tc>
          <w:tcPr>
            <w:tcW w:w="3278" w:type="dxa"/>
            <w:vAlign w:val="center"/>
          </w:tcPr>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津波注意報</w:t>
            </w:r>
          </w:p>
        </w:tc>
        <w:tc>
          <w:tcPr>
            <w:tcW w:w="3279" w:type="dxa"/>
            <w:vAlign w:val="center"/>
          </w:tcPr>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０．５ｍ</w:t>
            </w:r>
          </w:p>
        </w:tc>
        <w:tc>
          <w:tcPr>
            <w:tcW w:w="3279" w:type="dxa"/>
            <w:vAlign w:val="center"/>
          </w:tcPr>
          <w:p w:rsidR="00435437" w:rsidRPr="00FB454C" w:rsidRDefault="00435437" w:rsidP="00435437">
            <w:pPr>
              <w:jc w:val="center"/>
              <w:rPr>
                <w:rFonts w:ascii="Century" w:eastAsia="ＭＳ 明朝" w:hAnsi="Century" w:cs="Times New Roman"/>
                <w:b/>
              </w:rPr>
            </w:pPr>
            <w:r w:rsidRPr="00FB454C">
              <w:rPr>
                <w:rFonts w:ascii="Century" w:eastAsia="ＭＳ 明朝" w:hAnsi="Century" w:cs="Times New Roman" w:hint="eastAsia"/>
                <w:b/>
              </w:rPr>
              <w:t>１０秒鳴らし、２秒休み</w:t>
            </w:r>
          </w:p>
        </w:tc>
      </w:tr>
    </w:tbl>
    <w:p w:rsidR="00003AD0" w:rsidRDefault="00003AD0" w:rsidP="00003AD0">
      <w:pPr>
        <w:ind w:right="210"/>
        <w:jc w:val="left"/>
        <w:rPr>
          <w:rFonts w:asciiTheme="minorEastAsia" w:hAnsiTheme="minorEastAsia"/>
          <w:sz w:val="24"/>
          <w:szCs w:val="24"/>
        </w:rPr>
      </w:pPr>
    </w:p>
    <w:p w:rsidR="00003AD0" w:rsidRDefault="00003AD0" w:rsidP="00003AD0">
      <w:pPr>
        <w:jc w:val="right"/>
        <w:rPr>
          <w:rFonts w:ascii="Century" w:eastAsia="ＭＳ 明朝" w:hAnsi="Century" w:cs="Times New Roman"/>
          <w:sz w:val="24"/>
          <w:szCs w:val="24"/>
        </w:rPr>
      </w:pPr>
      <w:r>
        <w:rPr>
          <w:rFonts w:ascii="Century" w:eastAsia="ＭＳ 明朝" w:hAnsi="Century" w:cs="Times New Roman" w:hint="eastAsia"/>
          <w:sz w:val="24"/>
          <w:szCs w:val="24"/>
        </w:rPr>
        <w:lastRenderedPageBreak/>
        <w:t>３</w:t>
      </w:r>
    </w:p>
    <w:p w:rsidR="00003AD0" w:rsidRPr="00355D02" w:rsidRDefault="00003AD0" w:rsidP="00003AD0">
      <w:pPr>
        <w:jc w:val="right"/>
        <w:rPr>
          <w:rFonts w:ascii="Century" w:eastAsia="ＭＳ 明朝" w:hAnsi="Century" w:cs="Times New Roman"/>
          <w:sz w:val="24"/>
          <w:szCs w:val="24"/>
        </w:rPr>
      </w:pPr>
      <w:r w:rsidRPr="00355D02">
        <w:rPr>
          <w:rFonts w:ascii="Century" w:eastAsia="ＭＳ 明朝" w:hAnsi="Century" w:cs="Times New Roman" w:hint="eastAsia"/>
          <w:sz w:val="24"/>
          <w:szCs w:val="24"/>
        </w:rPr>
        <w:t>別紙２</w:t>
      </w:r>
    </w:p>
    <w:p w:rsidR="00003AD0" w:rsidRPr="00355D02" w:rsidRDefault="00003AD0" w:rsidP="00003AD0">
      <w:pPr>
        <w:jc w:val="center"/>
        <w:rPr>
          <w:rFonts w:ascii="ＭＳ 明朝" w:eastAsia="ＭＳ 明朝" w:hAnsi="ＭＳ 明朝" w:cs="Times New Roman"/>
          <w:sz w:val="24"/>
          <w:szCs w:val="24"/>
        </w:rPr>
      </w:pPr>
    </w:p>
    <w:p w:rsidR="00A854FF" w:rsidRDefault="00C7002D" w:rsidP="00A854FF">
      <w:pPr>
        <w:jc w:val="center"/>
        <w:rPr>
          <w:rFonts w:ascii="Century" w:eastAsia="ＭＳ 明朝" w:hAnsi="Century" w:cs="Times New Roman"/>
          <w:sz w:val="24"/>
          <w:szCs w:val="24"/>
        </w:rPr>
      </w:pPr>
      <w:r>
        <w:rPr>
          <w:rFonts w:ascii="Century" w:eastAsia="ＭＳ 明朝" w:hAnsi="Century" w:cs="Times New Roman"/>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8" o:spid="_x0000_s1033" type="#_x0000_t48" style="position:absolute;left:0;text-align:left;margin-left:394.25pt;margin-top:21.95pt;width:100.55pt;height:44.15pt;z-index:251664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YN8AA&#10;AADaAAAADwAAAGRycy9kb3ducmV2LnhtbERPz2vCMBS+D/wfwhN2m2l7mKMzigzFbnhZlZ2fzbMp&#10;a15KE9vuv18OgseP7/dqM9lWDNT7xrGCdJGAIK6cbrhWcD7tX95A+ICssXVMCv7Iw2Y9e1phrt3I&#10;3zSUoRYxhH2OCkwIXS6lrwxZ9AvXEUfu6nqLIcK+lrrHMYbbVmZJ8iotNhwbDHb0Yaj6LW9WQdZd&#10;PmvdfpWUHn7S3bYslubolHqeT9t3EIGm8BDf3YVWELfGK/E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5YN8AAAADaAAAADwAAAAAAAAAAAAAAAACYAgAAZHJzL2Rvd25y&#10;ZXYueG1sUEsFBgAAAAAEAAQA9QAAAIUDAAAAAA==&#10;" adj="-7540,24863,-3702,10685,-1817,10527" fillcolor="window" strokecolor="#00b050" strokeweight="2pt">
            <v:textbox>
              <w:txbxContent>
                <w:p w:rsidR="00003AD0" w:rsidRPr="0010578A" w:rsidRDefault="00003AD0" w:rsidP="00003AD0">
                  <w:pPr>
                    <w:rPr>
                      <w:color w:val="00B050"/>
                      <w:sz w:val="16"/>
                      <w:szCs w:val="16"/>
                    </w:rPr>
                  </w:pPr>
                  <w:r w:rsidRPr="0010578A">
                    <w:rPr>
                      <w:rFonts w:hint="eastAsia"/>
                      <w:color w:val="00B050"/>
                      <w:sz w:val="16"/>
                      <w:szCs w:val="16"/>
                    </w:rPr>
                    <w:t>通常避難用（８５０ｍ）</w:t>
                  </w:r>
                </w:p>
                <w:p w:rsidR="00003AD0" w:rsidRPr="0010578A" w:rsidRDefault="00003AD0" w:rsidP="00003AD0">
                  <w:pPr>
                    <w:rPr>
                      <w:color w:val="00B050"/>
                    </w:rPr>
                  </w:pPr>
                  <w:r w:rsidRPr="0010578A">
                    <w:rPr>
                      <w:rFonts w:hint="eastAsia"/>
                      <w:color w:val="00B050"/>
                      <w:sz w:val="16"/>
                      <w:szCs w:val="16"/>
                    </w:rPr>
                    <w:t>八雲神社　ルート</w:t>
                  </w:r>
                </w:p>
              </w:txbxContent>
            </v:textbox>
            <o:callout v:ext="edit" minusy="t"/>
          </v:shape>
        </w:pict>
      </w:r>
      <w:r>
        <w:rPr>
          <w:rFonts w:ascii="Century" w:eastAsia="ＭＳ 明朝" w:hAnsi="Century" w:cs="Times New Roman"/>
          <w:noProof/>
        </w:rPr>
        <w:pict>
          <v:shape id="フリーフォーム 5" o:spid="_x0000_s1030" style="position:absolute;left:0;text-align:left;margin-left:267.25pt;margin-top:94.6pt;width:79.45pt;height:146.35pt;z-index:251661312;visibility:visible;mso-wrap-style:square;v-text-anchor:middle" coordsize="1009403,1858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X2cMA&#10;AADaAAAADwAAAGRycy9kb3ducmV2LnhtbESPQUvDQBSE74L/YXlCb3ZjqaKxmyCWQqUH20Tw+sg+&#10;s8Hs23R3bWJ/vSsIHoeZ+YZZlZPtxYl86BwruJlnIIgbpztuFbzVm+t7ECEia+wdk4JvClAWlxcr&#10;zLUb+UCnKrYiQTjkqMDEOORShsaQxTB3A3HyPpy3GJP0rdQexwS3vVxk2Z202HFaMDjQs6Hms/qy&#10;Ctbvx7Gm5fa1ftjtzUs8M7eelZpdTU+PICJN8T/8195qBbfweyXd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LX2cMAAADaAAAADwAAAAAAAAAAAAAAAACYAgAAZHJzL2Rv&#10;d25yZXYueG1sUEsFBgAAAAAEAAQA9QAAAIgDAAAAAA==&#10;" path="m,1858489v7917,-9896,13369,-22421,23751,-29689c34006,1821622,47502,1820883,59377,1816925v16984,-5661,22915,-8146,41563,-11875c112745,1802689,124761,1801473,136566,1799112v8002,-1601,15785,-4168,23751,-5938c170169,1790985,180269,1789892,190005,1787237v12077,-3294,23351,-9421,35626,-11876c235527,1773382,245583,1772079,255319,1769424v12077,-3294,23751,-7918,35626,-11876l308758,1751611v28229,-18820,11042,-9619,53439,-23751l380010,1721922v3959,-3958,6869,-9372,11876,-11875c403082,1704449,415637,1702130,427512,1698172r17813,-5938c452095,1689977,456579,1683170,463138,1680359v7501,-3215,15934,-3593,23750,-5938c498878,1670824,510639,1666504,522514,1662546r35626,-11875c567715,1647480,577977,1646922,587829,1644733v53140,-11810,-10428,-242,59376,-11875c666282,1613781,655638,1628499,665018,1597232v3597,-11990,11876,-35626,11876,-35626c674915,1539834,673845,1517961,670956,1496291v-1994,-14951,-14066,-48134,-17813,-59376c645435,1413792,651630,1423527,635330,1407226v-2968,-17807,-7359,-55570,-17813,-71252c598699,1307745,607899,1324931,593766,1282535v-2799,-8397,-8767,-15462,-11875,-23750c579026,1251144,577932,1242951,575953,1235034v-3004,-24033,-7775,-64468,-11875,-89065c558112,1110175,559316,1124538,552203,1092530v-9551,-42982,-1267,-15675,-11876,-47501c538348,1027216,536013,1009439,534390,991590v-2336,-25700,-3236,-51526,-5938,-77190c527192,902427,524105,890708,522514,878774v-2369,-17765,-2991,-35760,-5937,-53439c515548,819161,512359,813540,510639,807522v-14920,-52215,2367,1167,-11875,-41563c494581,736679,494524,726099,486888,700645v-3597,-11990,-11875,-35626,-11875,-35626c478971,661060,483391,657514,486888,653143v4458,-5573,5824,-14031,11876,-17813c509379,628696,522515,627413,534390,623455v59899,-19966,-33037,10505,41563,-11875c595767,605636,614790,597190,635330,593767v15740,-2623,31667,-3959,47501,-5938l718457,575954v13540,-4513,22086,-19237,35626,-23751c798857,537278,743667,557411,789709,534390v5598,-2799,11875,-3959,17813,-5938l843148,492826v10092,-10092,15834,-23751,23751,-35626l878774,439387v8819,-13229,11662,-20017,23751,-29688c908097,405241,914766,402282,920338,397824v4371,-3497,6868,-9372,11875,-11876c943409,380350,955964,378031,967839,374073r17813,-5938c987631,362197,991590,356581,991590,350322v,-17922,-2423,-35864,-5938,-53438c985650,296875,970809,252356,967839,243445v-1979,-5938,-12215,-3139,-17813,-5938c943643,234316,937785,230090,932213,225632,916525,213081,907436,194404,896587,178130v-3958,-5938,-12331,-7307,-17813,-11875c872323,160879,867412,153818,860961,148442v-49600,-41333,16415,22353,-35626,-29688c823356,112816,819397,107200,819397,100941v,-23938,10973,-18403,29689,-23751c855104,75470,861301,74051,866899,71252v46042,-23021,-9148,-2888,35626,-17813c936295,19669,903777,46876,938151,29689v6383,-3191,11292,-8978,17813,-11876c967403,12729,979715,9896,991590,5938l1009403,e" filled="f" strokecolor="#00b050" strokeweight="4.5pt">
            <v:path arrowok="t" o:connecttype="custom" o:connectlocs="0,1858489;23751,1828800;59377,1816925;100940,1805050;136566,1799112;160317,1793174;190005,1787237;225631,1775361;255319,1769424;290945,1757548;308758,1751611;362197,1727860;380010,1721922;391886,1710047;427512,1698172;445325,1692234;463138,1680359;486888,1674421;522514,1662546;558140,1650671;587829,1644733;647205,1632858;665018,1597232;676894,1561606;670956,1496291;653143,1436915;635330,1407226;617517,1335974;593766,1282535;581891,1258785;575953,1235034;564078,1145969;552203,1092530;540327,1045029;534390,991590;528452,914400;522514,878774;516577,825335;510639,807522;498764,765959;486888,700645;475013,665019;486888,653143;498764,635330;534390,623455;575953,611580;635330,593767;682831,587829;718457,575954;754083,552203;789709,534390;807522,528452;843148,492826;866899,457200;878774,439387;902525,409699;920338,397824;932213,385948;967839,374073;985652,368135;991590,350322;985652,296884;967839,243445;950026,237507;932213,225632;896587,178130;878774,166255;860961,148442;825335,118754;819397,100941;849086,77190;866899,71252;902525,53439;938151,29689;955964,17813;991590,5938;1009403,0" o:connectangles="0,0,0,0,0,0,0,0,0,0,0,0,0,0,0,0,0,0,0,0,0,0,0,0,0,0,0,0,0,0,0,0,0,0,0,0,0,0,0,0,0,0,0,0,0,0,0,0,0,0,0,0,0,0,0,0,0,0,0,0,0,0,0,0,0,0,0,0,0,0,0,0,0,0,0,0,0"/>
          </v:shape>
        </w:pict>
      </w:r>
      <w:r>
        <w:rPr>
          <w:rFonts w:ascii="Century" w:eastAsia="ＭＳ 明朝" w:hAnsi="Century"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9" type="#_x0000_t75" style="position:absolute;left:0;text-align:left;margin-left:.35pt;margin-top:40.3pt;width:481.5pt;height:360.65pt;z-index:251660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d91DFAAAA2gAAAA8AAABkcnMvZG93bnJldi54bWxEj0FrwkAUhO9C/8PyCl5EN5UqJbqRVhQ8&#10;1IOxF2/P7Es2bfZtml01/vtuodDjMDPfMMtVbxtxpc7XjhU8TRIQxIXTNVcKPo7b8QsIH5A1No5J&#10;wZ08rLKHwRJT7W58oGseKhEh7FNUYEJoUyl9Yciin7iWOHql6yyGKLtK6g5vEW4bOU2SubRYc1ww&#10;2NLaUPGVX6wCPx+9f/tydjq053tu3qrP3X5zVGr42L8uQATqw3/4r73TCp7h90q8ATL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XfdQxQAAANoAAAAPAAAAAAAAAAAAAAAA&#10;AJ8CAABkcnMvZG93bnJldi54bWxQSwUGAAAAAAQABAD3AAAAkQMAAAAA&#10;">
            <v:imagedata r:id="rId8" o:title="避難経路_編集_No"/>
            <v:path arrowok="t"/>
          </v:shape>
        </w:pict>
      </w:r>
      <w:r w:rsidR="00003AD0" w:rsidRPr="00355D02">
        <w:rPr>
          <w:rFonts w:ascii="Century" w:eastAsia="ＭＳ 明朝" w:hAnsi="Century" w:cs="Times New Roman" w:hint="eastAsia"/>
          <w:sz w:val="24"/>
          <w:szCs w:val="24"/>
        </w:rPr>
        <w:t>避難場所及び経路</w:t>
      </w: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C7002D" w:rsidP="00A854FF">
      <w:pPr>
        <w:jc w:val="center"/>
        <w:rPr>
          <w:rFonts w:ascii="Century" w:eastAsia="ＭＳ 明朝" w:hAnsi="Century" w:cs="Times New Roman"/>
          <w:sz w:val="24"/>
          <w:szCs w:val="24"/>
        </w:rPr>
      </w:pPr>
      <w:r>
        <w:rPr>
          <w:rFonts w:ascii="Century" w:eastAsia="ＭＳ 明朝" w:hAnsi="Century" w:cs="Times New Roman"/>
          <w:noProof/>
          <w:sz w:val="24"/>
          <w:szCs w:val="24"/>
        </w:rPr>
        <w:pict>
          <v:shape id="フリーフォーム 6" o:spid="_x0000_s1031" style="position:absolute;left:0;text-align:left;margin-left:236.65pt;margin-top:6.95pt;width:33.95pt;height:88.3pt;z-index:251673600;visibility:visible;mso-wrap-style:square;v-text-anchor:middle" coordsize="431321,11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V68EA&#10;AADaAAAADwAAAGRycy9kb3ducmV2LnhtbESPQWvCQBSE7wX/w/IEb3WTIqlNXUWEinqrtfdH9jUb&#10;zb4N2dVEf70rCD0OM/MNM1v0thYXan3lWEE6TkAQF05XXCo4/Hy9TkH4gKyxdkwKruRhMR+8zDDX&#10;ruNvuuxDKSKEfY4KTAhNLqUvDFn0Y9cQR+/PtRZDlG0pdYtdhNtaviVJJi1WHBcMNrQyVJz2Z6tg&#10;l76b9TFzW2lvuqdu8lt/2FSp0bBffoII1If/8LO90QoyeFyJN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8levBAAAA2gAAAA8AAAAAAAAAAAAAAAAAmAIAAGRycy9kb3du&#10;cmV2LnhtbFBLBQYAAAAABAAEAPUAAACGAwAAAAA=&#10;" path="m414068,v2875,14377,5070,28908,8626,43132c424899,51954,431321,59918,431321,69011v,51838,-2197,103837,-8627,155275c420438,242332,405441,276045,405441,276045v-2875,23004,-6428,45933,-8626,69011c384777,471463,409710,424920,370936,483079v-1823,12758,-13266,96193,-17253,112143c349272,612865,336430,646981,336430,646981v-2875,31630,-3107,63613,-8626,94890c327802,741881,306239,806565,301924,819509v-3279,9835,-12616,16606,-17252,25879c280605,853521,278250,862446,276045,871268v-3556,14224,-4768,28987,-8626,43132c262634,931945,255917,948905,250166,966158r-8626,25879c235535,1010054,210421,1031783,198407,1043796v-2875,8626,-4560,17746,-8626,25879c185144,1078948,179859,1088223,172528,1095554v-16722,16722,-30710,18863,-51758,25880c72395,1105308,103712,1115012,25879,1095554v-8369,-2092,-17253,,-25879,e" filled="f" strokecolor="red" strokeweight="4.5pt">
            <v:path arrowok="t" o:connecttype="custom" o:connectlocs="414068,0;422694,43132;431321,69011;422694,224286;405441,276045;396815,345056;370936,483079;353683,595222;336430,646981;327804,741871;301924,819509;284672,845388;276045,871268;267419,914400;250166,966158;241540,992037;198407,1043796;189781,1069675;172528,1095554;120770,1121434;25879,1095554;0,1095554" o:connectangles="0,0,0,0,0,0,0,0,0,0,0,0,0,0,0,0,0,0,0,0,0,0"/>
          </v:shape>
        </w:pict>
      </w: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C7002D" w:rsidP="00A854FF">
      <w:pPr>
        <w:jc w:val="center"/>
        <w:rPr>
          <w:rFonts w:ascii="Century" w:eastAsia="ＭＳ 明朝" w:hAnsi="Century" w:cs="Times New Roman"/>
          <w:sz w:val="24"/>
          <w:szCs w:val="24"/>
        </w:rPr>
      </w:pPr>
      <w:r>
        <w:rPr>
          <w:rFonts w:ascii="Century" w:eastAsia="ＭＳ 明朝" w:hAnsi="Century" w:cs="Times New Roman"/>
          <w:noProof/>
          <w:sz w:val="24"/>
          <w:szCs w:val="24"/>
        </w:rPr>
        <w:pict>
          <v:shape id="_x0000_s1036" style="position:absolute;left:0;text-align:left;margin-left:250.7pt;margin-top:5.25pt;width:36.75pt;height:39pt;z-index:251675648" coordsize="735,780" path="m,hdc40,120,80,240,120,360v27,80,30,172,45,255c180,699,172,752,255,780v75,-5,150,-7,225,-15c544,758,567,707,615,675v13,-9,31,-8,45,-15c686,647,709,628,735,615e" filled="f" strokecolor="red" strokeweight="4.5pt">
            <v:path arrowok="t"/>
          </v:shape>
        </w:pict>
      </w:r>
    </w:p>
    <w:p w:rsidR="00A854FF" w:rsidRDefault="00A854FF" w:rsidP="00A854FF">
      <w:pPr>
        <w:jc w:val="center"/>
        <w:rPr>
          <w:rFonts w:ascii="Century" w:eastAsia="ＭＳ 明朝" w:hAnsi="Century" w:cs="Times New Roman"/>
          <w:sz w:val="24"/>
          <w:szCs w:val="24"/>
        </w:rPr>
      </w:pPr>
    </w:p>
    <w:p w:rsidR="00A854FF" w:rsidRDefault="00C7002D" w:rsidP="00A854FF">
      <w:pPr>
        <w:jc w:val="center"/>
        <w:rPr>
          <w:rFonts w:ascii="Century" w:eastAsia="ＭＳ 明朝" w:hAnsi="Century" w:cs="Times New Roman"/>
          <w:sz w:val="24"/>
          <w:szCs w:val="24"/>
        </w:rPr>
      </w:pPr>
      <w:r>
        <w:rPr>
          <w:rFonts w:ascii="Century" w:eastAsia="ＭＳ 明朝" w:hAnsi="Century" w:cs="Times New Roman"/>
          <w:noProof/>
          <w:sz w:val="24"/>
          <w:szCs w:val="24"/>
        </w:rPr>
        <w:pict>
          <v:shape id="線吹き出し 2 (枠付き) 7" o:spid="_x0000_s1032" type="#_x0000_t48" style="position:absolute;left:0;text-align:left;margin-left:51.5pt;margin-top:1.1pt;width:131.25pt;height:60.1pt;z-index:2516746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8nCsMA&#10;AADaAAAADwAAAGRycy9kb3ducmV2LnhtbESP0WoCMRRE3wX/IVzBF9Fsfdguq1HEUqgghVo/4Lq5&#10;7gY3N9sk1dWvbwqFPg4zc4ZZrnvbiiv5YBwreJplIIgrpw3XCo6fr9MCRIjIGlvHpOBOAdar4WCJ&#10;pXY3/qDrIdYiQTiUqKCJsSulDFVDFsPMdcTJOztvMSbpa6k93hLctnKeZbm0aDgtNNjRtqHqcvi2&#10;CnL5smurL/Ne7E+PicmzwF4XSo1H/WYBIlIf/8N/7Tet4Bl+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8nCsMAAADaAAAADwAAAAAAAAAAAAAAAACYAgAAZHJzL2Rv&#10;d25yZXYueG1sUEsFBgAAAAAEAAQA9QAAAIgDAAAAAA==&#10;" adj="31614,-10153,26035,3235,22587,3235,2008" filled="f" strokecolor="red" strokeweight="2pt">
            <v:textbox>
              <w:txbxContent>
                <w:p w:rsidR="00003AD0" w:rsidRDefault="00003AD0" w:rsidP="00003AD0">
                  <w:pPr>
                    <w:rPr>
                      <w:color w:val="FF0000"/>
                      <w:sz w:val="16"/>
                      <w:szCs w:val="16"/>
                    </w:rPr>
                  </w:pPr>
                  <w:r>
                    <w:rPr>
                      <w:rFonts w:hint="eastAsia"/>
                      <w:color w:val="FF0000"/>
                      <w:sz w:val="16"/>
                      <w:szCs w:val="16"/>
                    </w:rPr>
                    <w:t>緊急避難用</w:t>
                  </w:r>
                  <w:r w:rsidR="0010578A">
                    <w:rPr>
                      <w:rFonts w:hint="eastAsia"/>
                      <w:color w:val="FF0000"/>
                      <w:sz w:val="16"/>
                      <w:szCs w:val="16"/>
                    </w:rPr>
                    <w:t xml:space="preserve">　その１</w:t>
                  </w:r>
                  <w:r>
                    <w:rPr>
                      <w:rFonts w:hint="eastAsia"/>
                      <w:color w:val="FF0000"/>
                      <w:sz w:val="16"/>
                      <w:szCs w:val="16"/>
                    </w:rPr>
                    <w:t>（３００ｍ）</w:t>
                  </w:r>
                </w:p>
                <w:p w:rsidR="00003AD0" w:rsidRDefault="00003AD0" w:rsidP="00003AD0">
                  <w:pPr>
                    <w:rPr>
                      <w:color w:val="FF0000"/>
                      <w:sz w:val="16"/>
                      <w:szCs w:val="16"/>
                    </w:rPr>
                  </w:pPr>
                  <w:r>
                    <w:rPr>
                      <w:rFonts w:hint="eastAsia"/>
                      <w:color w:val="FF0000"/>
                      <w:sz w:val="16"/>
                      <w:szCs w:val="16"/>
                    </w:rPr>
                    <w:t>東急リゾートヴィラ</w:t>
                  </w:r>
                </w:p>
                <w:p w:rsidR="00003AD0" w:rsidRPr="0010578A" w:rsidRDefault="00003AD0" w:rsidP="00003AD0">
                  <w:pPr>
                    <w:rPr>
                      <w:color w:val="FF0000"/>
                      <w:sz w:val="16"/>
                      <w:szCs w:val="16"/>
                    </w:rPr>
                  </w:pPr>
                  <w:r>
                    <w:rPr>
                      <w:rFonts w:hint="eastAsia"/>
                      <w:color w:val="FF0000"/>
                      <w:sz w:val="16"/>
                      <w:szCs w:val="16"/>
                    </w:rPr>
                    <w:t>館山レアージュ　ルート</w:t>
                  </w:r>
                </w:p>
              </w:txbxContent>
            </v:textbox>
            <o:callout v:ext="edit" minusx="t"/>
          </v:shape>
        </w:pict>
      </w:r>
    </w:p>
    <w:p w:rsidR="00A854FF" w:rsidRDefault="00A854FF" w:rsidP="00A854FF">
      <w:pPr>
        <w:jc w:val="center"/>
        <w:rPr>
          <w:rFonts w:ascii="Century" w:eastAsia="ＭＳ 明朝" w:hAnsi="Century" w:cs="Times New Roman"/>
          <w:sz w:val="24"/>
          <w:szCs w:val="24"/>
        </w:rPr>
      </w:pPr>
    </w:p>
    <w:p w:rsidR="00A854FF" w:rsidRDefault="00A854FF" w:rsidP="00A854FF">
      <w:pPr>
        <w:jc w:val="center"/>
        <w:rPr>
          <w:rFonts w:ascii="Century" w:eastAsia="ＭＳ 明朝" w:hAnsi="Century" w:cs="Times New Roman"/>
          <w:sz w:val="24"/>
          <w:szCs w:val="24"/>
        </w:rPr>
      </w:pPr>
    </w:p>
    <w:p w:rsidR="00A854FF" w:rsidRDefault="00C7002D" w:rsidP="00A854FF">
      <w:pPr>
        <w:jc w:val="center"/>
        <w:rPr>
          <w:rFonts w:ascii="Century" w:eastAsia="ＭＳ 明朝" w:hAnsi="Century" w:cs="Times New Roman"/>
          <w:sz w:val="24"/>
          <w:szCs w:val="24"/>
        </w:rPr>
      </w:pPr>
      <w:r>
        <w:rPr>
          <w:rFonts w:ascii="Century" w:eastAsia="ＭＳ 明朝" w:hAnsi="Century" w:cs="Times New Roman"/>
          <w:noProof/>
          <w:sz w:val="24"/>
          <w:szCs w:val="24"/>
        </w:rPr>
        <w:pict>
          <v:shape id="_x0000_s1037" type="#_x0000_t48" style="position:absolute;left:0;text-align:left;margin-left:304.85pt;margin-top:11.1pt;width:131.8pt;height:42.45pt;z-index:2516766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8nCsMA&#10;AADaAAAADwAAAGRycy9kb3ducmV2LnhtbESP0WoCMRRE3wX/IVzBF9Fsfdguq1HEUqgghVo/4Lq5&#10;7gY3N9sk1dWvbwqFPg4zc4ZZrnvbiiv5YBwreJplIIgrpw3XCo6fr9MCRIjIGlvHpOBOAdar4WCJ&#10;pXY3/qDrIdYiQTiUqKCJsSulDFVDFsPMdcTJOztvMSbpa6k93hLctnKeZbm0aDgtNNjRtqHqcvi2&#10;CnL5smurL/Ne7E+PicmzwF4XSo1H/WYBIlIf/8N/7Tet4Bl+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8nCsMAAADaAAAADwAAAAAAAAAAAAAAAACYAgAAZHJzL2Rv&#10;d25yZXYueG1sUEsFBgAAAAAEAAQA9QAAAIgDAAAAAA==&#10;" adj="-5007,-14756,-2524,4580,-983,4580,-21829,-11449" filled="f" strokecolor="red" strokeweight="2pt">
            <v:textbox style="mso-next-textbox:#_x0000_s1037">
              <w:txbxContent>
                <w:p w:rsidR="0010578A" w:rsidRDefault="0010578A" w:rsidP="0010578A">
                  <w:pPr>
                    <w:rPr>
                      <w:color w:val="FF0000"/>
                      <w:sz w:val="16"/>
                      <w:szCs w:val="16"/>
                    </w:rPr>
                  </w:pPr>
                  <w:r>
                    <w:rPr>
                      <w:rFonts w:hint="eastAsia"/>
                      <w:color w:val="FF0000"/>
                      <w:sz w:val="16"/>
                      <w:szCs w:val="16"/>
                    </w:rPr>
                    <w:t>緊急避難用　その２（４５０ｍ）</w:t>
                  </w:r>
                </w:p>
                <w:p w:rsidR="0010578A" w:rsidRDefault="0010578A" w:rsidP="0010578A">
                  <w:pPr>
                    <w:rPr>
                      <w:color w:val="FF0000"/>
                    </w:rPr>
                  </w:pPr>
                  <w:r>
                    <w:rPr>
                      <w:rFonts w:hint="eastAsia"/>
                      <w:color w:val="FF0000"/>
                      <w:sz w:val="16"/>
                      <w:szCs w:val="16"/>
                    </w:rPr>
                    <w:t>ヤマダ電機　ルート</w:t>
                  </w:r>
                </w:p>
              </w:txbxContent>
            </v:textbox>
          </v:shape>
        </w:pict>
      </w:r>
    </w:p>
    <w:p w:rsidR="00A854FF" w:rsidRDefault="00A854FF" w:rsidP="00A854FF">
      <w:pPr>
        <w:jc w:val="center"/>
        <w:rPr>
          <w:rFonts w:ascii="Century" w:eastAsia="ＭＳ 明朝" w:hAnsi="Century" w:cs="Times New Roman"/>
          <w:sz w:val="24"/>
          <w:szCs w:val="24"/>
        </w:rPr>
      </w:pPr>
    </w:p>
    <w:p w:rsidR="00003AD0" w:rsidRDefault="00003AD0" w:rsidP="00A854FF">
      <w:pPr>
        <w:jc w:val="center"/>
        <w:rPr>
          <w:rFonts w:ascii="Century" w:eastAsia="ＭＳ 明朝" w:hAnsi="Century" w:cs="Times New Roman"/>
          <w:sz w:val="24"/>
          <w:szCs w:val="24"/>
        </w:rPr>
      </w:pPr>
    </w:p>
    <w:p w:rsidR="00A854FF" w:rsidRPr="00355D02" w:rsidRDefault="00A854FF" w:rsidP="00A854FF">
      <w:pPr>
        <w:jc w:val="center"/>
        <w:rPr>
          <w:rFonts w:ascii="Century" w:eastAsia="ＭＳ 明朝" w:hAnsi="Century" w:cs="Times New Roman"/>
          <w:sz w:val="24"/>
          <w:szCs w:val="24"/>
        </w:rPr>
      </w:pPr>
    </w:p>
    <w:p w:rsidR="00003AD0" w:rsidRPr="00355D02" w:rsidRDefault="00003AD0" w:rsidP="00003AD0">
      <w:pPr>
        <w:ind w:firstLineChars="100" w:firstLine="240"/>
        <w:rPr>
          <w:rFonts w:ascii="Century" w:eastAsia="ＭＳ 明朝" w:hAnsi="Century" w:cs="Times New Roman"/>
          <w:sz w:val="24"/>
          <w:szCs w:val="24"/>
        </w:rPr>
      </w:pPr>
      <w:r w:rsidRPr="00355D02">
        <w:rPr>
          <w:rFonts w:ascii="Century" w:eastAsia="ＭＳ 明朝" w:hAnsi="Century" w:cs="Times New Roman" w:hint="eastAsia"/>
          <w:sz w:val="24"/>
          <w:szCs w:val="24"/>
        </w:rPr>
        <w:t>緊急避難場所及び経路の選定にあたり下記を考慮し</w:t>
      </w:r>
      <w:r w:rsidR="00871B7D">
        <w:rPr>
          <w:rFonts w:ascii="Century" w:eastAsia="ＭＳ 明朝" w:hAnsi="Century" w:cs="Times New Roman" w:hint="eastAsia"/>
          <w:sz w:val="24"/>
          <w:szCs w:val="24"/>
        </w:rPr>
        <w:t>まし</w:t>
      </w:r>
      <w:r w:rsidRPr="00355D02">
        <w:rPr>
          <w:rFonts w:ascii="Century" w:eastAsia="ＭＳ 明朝" w:hAnsi="Century" w:cs="Times New Roman" w:hint="eastAsia"/>
          <w:sz w:val="24"/>
          <w:szCs w:val="24"/>
        </w:rPr>
        <w:t>た。</w:t>
      </w:r>
    </w:p>
    <w:p w:rsidR="00003AD0" w:rsidRPr="00355D02" w:rsidRDefault="00003AD0" w:rsidP="00003AD0">
      <w:pPr>
        <w:rPr>
          <w:rFonts w:ascii="Century" w:eastAsia="ＭＳ 明朝" w:hAnsi="Century" w:cs="Times New Roman"/>
          <w:sz w:val="24"/>
          <w:szCs w:val="24"/>
        </w:rPr>
      </w:pPr>
    </w:p>
    <w:p w:rsidR="00003AD0" w:rsidRPr="00355D02" w:rsidRDefault="00A854FF" w:rsidP="00003AD0">
      <w:pPr>
        <w:rPr>
          <w:rFonts w:ascii="Century" w:eastAsia="ＭＳ 明朝" w:hAnsi="Century" w:cs="Times New Roman"/>
          <w:sz w:val="24"/>
          <w:szCs w:val="24"/>
        </w:rPr>
      </w:pPr>
      <w:r>
        <w:rPr>
          <w:rFonts w:ascii="Century" w:eastAsia="ＭＳ 明朝" w:hAnsi="Century" w:cs="Times New Roman" w:hint="eastAsia"/>
          <w:sz w:val="24"/>
          <w:szCs w:val="24"/>
        </w:rPr>
        <w:t xml:space="preserve">　　１　３</w:t>
      </w:r>
      <w:r w:rsidR="00003AD0" w:rsidRPr="00355D02">
        <w:rPr>
          <w:rFonts w:ascii="Century" w:eastAsia="ＭＳ 明朝" w:hAnsi="Century" w:cs="Times New Roman" w:hint="eastAsia"/>
          <w:sz w:val="24"/>
          <w:szCs w:val="24"/>
        </w:rPr>
        <w:t>階建て</w:t>
      </w:r>
      <w:r>
        <w:rPr>
          <w:rFonts w:ascii="Century" w:eastAsia="ＭＳ 明朝" w:hAnsi="Century" w:cs="Times New Roman" w:hint="eastAsia"/>
          <w:sz w:val="24"/>
          <w:szCs w:val="24"/>
        </w:rPr>
        <w:t>以上又は１階が足場だけの２階建て</w:t>
      </w:r>
      <w:r w:rsidR="00003AD0" w:rsidRPr="00355D02">
        <w:rPr>
          <w:rFonts w:ascii="Century" w:eastAsia="ＭＳ 明朝" w:hAnsi="Century" w:cs="Times New Roman" w:hint="eastAsia"/>
          <w:sz w:val="24"/>
          <w:szCs w:val="24"/>
        </w:rPr>
        <w:t>以上のビルであること</w:t>
      </w:r>
    </w:p>
    <w:p w:rsidR="00003AD0" w:rsidRPr="00355D02" w:rsidRDefault="00780EBB" w:rsidP="00003AD0">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２　地震発生から６</w:t>
      </w:r>
      <w:r w:rsidR="00003AD0" w:rsidRPr="00355D02">
        <w:rPr>
          <w:rFonts w:ascii="Century" w:eastAsia="ＭＳ 明朝" w:hAnsi="Century" w:cs="Times New Roman" w:hint="eastAsia"/>
          <w:sz w:val="24"/>
          <w:szCs w:val="24"/>
        </w:rPr>
        <w:t>分以内に到着できる場所であること</w:t>
      </w:r>
    </w:p>
    <w:p w:rsidR="00003AD0" w:rsidRPr="00780EBB" w:rsidRDefault="00003AD0" w:rsidP="00003AD0">
      <w:pPr>
        <w:ind w:firstLineChars="200" w:firstLine="480"/>
        <w:rPr>
          <w:rFonts w:ascii="Century" w:eastAsia="ＭＳ 明朝" w:hAnsi="Century" w:cs="Times New Roman"/>
          <w:sz w:val="24"/>
          <w:szCs w:val="24"/>
        </w:rPr>
      </w:pPr>
    </w:p>
    <w:p w:rsidR="00003AD0" w:rsidRPr="00355D02" w:rsidRDefault="00003AD0" w:rsidP="00003AD0">
      <w:pPr>
        <w:rPr>
          <w:rFonts w:ascii="Century" w:eastAsia="ＭＳ 明朝" w:hAnsi="Century" w:cs="Times New Roman"/>
          <w:sz w:val="24"/>
          <w:szCs w:val="24"/>
        </w:rPr>
      </w:pPr>
    </w:p>
    <w:p w:rsidR="00003AD0" w:rsidRPr="00355D02" w:rsidRDefault="00003AD0" w:rsidP="00003AD0">
      <w:pPr>
        <w:ind w:firstLineChars="100" w:firstLine="240"/>
        <w:rPr>
          <w:rFonts w:ascii="Century" w:eastAsia="ＭＳ 明朝" w:hAnsi="Century" w:cs="Times New Roman"/>
          <w:sz w:val="24"/>
          <w:szCs w:val="24"/>
        </w:rPr>
      </w:pPr>
      <w:r w:rsidRPr="00355D02">
        <w:rPr>
          <w:rFonts w:ascii="Century" w:eastAsia="ＭＳ 明朝" w:hAnsi="Century" w:cs="Times New Roman" w:hint="eastAsia"/>
          <w:sz w:val="24"/>
          <w:szCs w:val="24"/>
        </w:rPr>
        <w:t>通常避難場所及び経路の選定にあたり下記を考慮し</w:t>
      </w:r>
      <w:r w:rsidR="00871B7D">
        <w:rPr>
          <w:rFonts w:ascii="Century" w:eastAsia="ＭＳ 明朝" w:hAnsi="Century" w:cs="Times New Roman" w:hint="eastAsia"/>
          <w:sz w:val="24"/>
          <w:szCs w:val="24"/>
        </w:rPr>
        <w:t>まし</w:t>
      </w:r>
      <w:r w:rsidRPr="00355D02">
        <w:rPr>
          <w:rFonts w:ascii="Century" w:eastAsia="ＭＳ 明朝" w:hAnsi="Century" w:cs="Times New Roman" w:hint="eastAsia"/>
          <w:sz w:val="24"/>
          <w:szCs w:val="24"/>
        </w:rPr>
        <w:t>た。</w:t>
      </w:r>
    </w:p>
    <w:p w:rsidR="00003AD0" w:rsidRPr="00355D02" w:rsidRDefault="00003AD0" w:rsidP="00003AD0">
      <w:pPr>
        <w:rPr>
          <w:rFonts w:ascii="Century" w:eastAsia="ＭＳ 明朝" w:hAnsi="Century" w:cs="Times New Roman"/>
          <w:sz w:val="24"/>
          <w:szCs w:val="24"/>
        </w:rPr>
      </w:pPr>
    </w:p>
    <w:p w:rsidR="00003AD0" w:rsidRPr="00355D02" w:rsidRDefault="00003AD0" w:rsidP="00003AD0">
      <w:pPr>
        <w:rPr>
          <w:rFonts w:ascii="Century" w:eastAsia="ＭＳ 明朝" w:hAnsi="Century" w:cs="Times New Roman"/>
          <w:sz w:val="24"/>
          <w:szCs w:val="24"/>
        </w:rPr>
      </w:pPr>
      <w:r w:rsidRPr="00355D02">
        <w:rPr>
          <w:rFonts w:ascii="Century" w:eastAsia="ＭＳ 明朝" w:hAnsi="Century" w:cs="Times New Roman" w:hint="eastAsia"/>
          <w:sz w:val="24"/>
          <w:szCs w:val="24"/>
        </w:rPr>
        <w:t xml:space="preserve">　　１　館山市の指定津波一時避難場所であること</w:t>
      </w:r>
    </w:p>
    <w:p w:rsidR="00003AD0" w:rsidRPr="00355D02" w:rsidRDefault="00003AD0" w:rsidP="00003AD0">
      <w:pPr>
        <w:ind w:firstLineChars="200" w:firstLine="480"/>
        <w:rPr>
          <w:rFonts w:ascii="Century" w:eastAsia="ＭＳ 明朝" w:hAnsi="Century" w:cs="Times New Roman"/>
          <w:sz w:val="24"/>
          <w:szCs w:val="24"/>
        </w:rPr>
      </w:pPr>
      <w:r w:rsidRPr="00355D02">
        <w:rPr>
          <w:rFonts w:ascii="Century" w:eastAsia="ＭＳ 明朝" w:hAnsi="Century" w:cs="Times New Roman" w:hint="eastAsia"/>
          <w:sz w:val="24"/>
          <w:szCs w:val="24"/>
        </w:rPr>
        <w:t>２　地震発生から３０分以内に到着できる場所であること</w:t>
      </w:r>
    </w:p>
    <w:p w:rsidR="00003AD0" w:rsidRPr="00355D02" w:rsidRDefault="00003AD0" w:rsidP="00003AD0">
      <w:pPr>
        <w:ind w:firstLineChars="200" w:firstLine="480"/>
        <w:rPr>
          <w:rFonts w:ascii="Century" w:eastAsia="ＭＳ 明朝" w:hAnsi="Century" w:cs="Times New Roman"/>
          <w:sz w:val="24"/>
          <w:szCs w:val="24"/>
        </w:rPr>
      </w:pPr>
      <w:r w:rsidRPr="00355D02">
        <w:rPr>
          <w:rFonts w:ascii="Century" w:eastAsia="ＭＳ 明朝" w:hAnsi="Century" w:cs="Times New Roman" w:hint="eastAsia"/>
          <w:sz w:val="24"/>
          <w:szCs w:val="24"/>
        </w:rPr>
        <w:t>３　海岸線、河川に近づくことなく辿り着ける場所であること</w:t>
      </w:r>
    </w:p>
    <w:sectPr w:rsidR="00003AD0" w:rsidRPr="00355D02" w:rsidSect="00422A51">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2D" w:rsidRDefault="00C7002D" w:rsidP="00E549D2">
      <w:r>
        <w:separator/>
      </w:r>
    </w:p>
  </w:endnote>
  <w:endnote w:type="continuationSeparator" w:id="0">
    <w:p w:rsidR="00C7002D" w:rsidRDefault="00C7002D" w:rsidP="00E5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2D" w:rsidRDefault="00C7002D" w:rsidP="00E549D2">
      <w:r>
        <w:separator/>
      </w:r>
    </w:p>
  </w:footnote>
  <w:footnote w:type="continuationSeparator" w:id="0">
    <w:p w:rsidR="00C7002D" w:rsidRDefault="00C7002D" w:rsidP="00E5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2A51"/>
    <w:rsid w:val="00003AD0"/>
    <w:rsid w:val="0004469F"/>
    <w:rsid w:val="000B3C94"/>
    <w:rsid w:val="000D3F81"/>
    <w:rsid w:val="0010578A"/>
    <w:rsid w:val="00132C8D"/>
    <w:rsid w:val="001373A3"/>
    <w:rsid w:val="00146555"/>
    <w:rsid w:val="00150FD7"/>
    <w:rsid w:val="00191A01"/>
    <w:rsid w:val="001B2CE0"/>
    <w:rsid w:val="001B4385"/>
    <w:rsid w:val="00243835"/>
    <w:rsid w:val="00291B8C"/>
    <w:rsid w:val="002D451C"/>
    <w:rsid w:val="00331679"/>
    <w:rsid w:val="00341B61"/>
    <w:rsid w:val="00355D02"/>
    <w:rsid w:val="00361EE8"/>
    <w:rsid w:val="00363EA5"/>
    <w:rsid w:val="003D080A"/>
    <w:rsid w:val="00422A51"/>
    <w:rsid w:val="004318D5"/>
    <w:rsid w:val="00435437"/>
    <w:rsid w:val="004655D4"/>
    <w:rsid w:val="00581358"/>
    <w:rsid w:val="005F6F6A"/>
    <w:rsid w:val="00611651"/>
    <w:rsid w:val="00620220"/>
    <w:rsid w:val="00657437"/>
    <w:rsid w:val="006F01D6"/>
    <w:rsid w:val="0071069A"/>
    <w:rsid w:val="00742A15"/>
    <w:rsid w:val="00774AE6"/>
    <w:rsid w:val="00780EBB"/>
    <w:rsid w:val="007B3197"/>
    <w:rsid w:val="0084234A"/>
    <w:rsid w:val="00871B7D"/>
    <w:rsid w:val="008A4DFE"/>
    <w:rsid w:val="008B01F4"/>
    <w:rsid w:val="008B686D"/>
    <w:rsid w:val="00914C29"/>
    <w:rsid w:val="0096685A"/>
    <w:rsid w:val="00966F22"/>
    <w:rsid w:val="009717CF"/>
    <w:rsid w:val="0097192E"/>
    <w:rsid w:val="00990EB5"/>
    <w:rsid w:val="00A854FF"/>
    <w:rsid w:val="00B008AE"/>
    <w:rsid w:val="00B02F77"/>
    <w:rsid w:val="00B34116"/>
    <w:rsid w:val="00B3537E"/>
    <w:rsid w:val="00B72C2E"/>
    <w:rsid w:val="00C112C7"/>
    <w:rsid w:val="00C2666B"/>
    <w:rsid w:val="00C439B5"/>
    <w:rsid w:val="00C57820"/>
    <w:rsid w:val="00C7002D"/>
    <w:rsid w:val="00CA3980"/>
    <w:rsid w:val="00D14EA3"/>
    <w:rsid w:val="00DB0729"/>
    <w:rsid w:val="00DD54E0"/>
    <w:rsid w:val="00DE341E"/>
    <w:rsid w:val="00DE4BDC"/>
    <w:rsid w:val="00E33EA5"/>
    <w:rsid w:val="00E549D2"/>
    <w:rsid w:val="00E772BD"/>
    <w:rsid w:val="00E87DB8"/>
    <w:rsid w:val="00F71F09"/>
    <w:rsid w:val="00F96E6C"/>
    <w:rsid w:val="00FB454C"/>
    <w:rsid w:val="00FD59A8"/>
    <w:rsid w:val="00FE6631"/>
    <w:rsid w:val="00FF3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線吹き出し 2 (枠付き) 8"/>
        <o:r id="V:Rule2" type="callout" idref="#線吹き出し 2 (枠付き) 7"/>
        <o:r id="V:Rule3" type="callout"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2A51"/>
  </w:style>
  <w:style w:type="character" w:customStyle="1" w:styleId="a4">
    <w:name w:val="日付 (文字)"/>
    <w:basedOn w:val="a0"/>
    <w:link w:val="a3"/>
    <w:uiPriority w:val="99"/>
    <w:semiHidden/>
    <w:rsid w:val="00422A51"/>
  </w:style>
  <w:style w:type="paragraph" w:styleId="a5">
    <w:name w:val="header"/>
    <w:basedOn w:val="a"/>
    <w:link w:val="a6"/>
    <w:uiPriority w:val="99"/>
    <w:unhideWhenUsed/>
    <w:rsid w:val="00E549D2"/>
    <w:pPr>
      <w:tabs>
        <w:tab w:val="center" w:pos="4252"/>
        <w:tab w:val="right" w:pos="8504"/>
      </w:tabs>
      <w:snapToGrid w:val="0"/>
    </w:pPr>
  </w:style>
  <w:style w:type="character" w:customStyle="1" w:styleId="a6">
    <w:name w:val="ヘッダー (文字)"/>
    <w:basedOn w:val="a0"/>
    <w:link w:val="a5"/>
    <w:uiPriority w:val="99"/>
    <w:rsid w:val="00E549D2"/>
  </w:style>
  <w:style w:type="paragraph" w:styleId="a7">
    <w:name w:val="footer"/>
    <w:basedOn w:val="a"/>
    <w:link w:val="a8"/>
    <w:uiPriority w:val="99"/>
    <w:unhideWhenUsed/>
    <w:rsid w:val="00E549D2"/>
    <w:pPr>
      <w:tabs>
        <w:tab w:val="center" w:pos="4252"/>
        <w:tab w:val="right" w:pos="8504"/>
      </w:tabs>
      <w:snapToGrid w:val="0"/>
    </w:pPr>
  </w:style>
  <w:style w:type="character" w:customStyle="1" w:styleId="a8">
    <w:name w:val="フッター (文字)"/>
    <w:basedOn w:val="a0"/>
    <w:link w:val="a7"/>
    <w:uiPriority w:val="99"/>
    <w:rsid w:val="00E549D2"/>
  </w:style>
  <w:style w:type="paragraph" w:styleId="a9">
    <w:name w:val="Balloon Text"/>
    <w:basedOn w:val="a"/>
    <w:link w:val="aa"/>
    <w:uiPriority w:val="99"/>
    <w:semiHidden/>
    <w:unhideWhenUsed/>
    <w:rsid w:val="001B2C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CE0"/>
    <w:rPr>
      <w:rFonts w:asciiTheme="majorHAnsi" w:eastAsiaTheme="majorEastAsia" w:hAnsiTheme="majorHAnsi" w:cstheme="majorBidi"/>
      <w:sz w:val="18"/>
      <w:szCs w:val="18"/>
    </w:rPr>
  </w:style>
  <w:style w:type="table" w:styleId="ab">
    <w:name w:val="Table Grid"/>
    <w:basedOn w:val="a1"/>
    <w:uiPriority w:val="59"/>
    <w:rsid w:val="00435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2A51"/>
  </w:style>
  <w:style w:type="character" w:customStyle="1" w:styleId="a4">
    <w:name w:val="日付 (文字)"/>
    <w:basedOn w:val="a0"/>
    <w:link w:val="a3"/>
    <w:uiPriority w:val="99"/>
    <w:semiHidden/>
    <w:rsid w:val="00422A51"/>
  </w:style>
  <w:style w:type="paragraph" w:styleId="a5">
    <w:name w:val="header"/>
    <w:basedOn w:val="a"/>
    <w:link w:val="a6"/>
    <w:uiPriority w:val="99"/>
    <w:unhideWhenUsed/>
    <w:rsid w:val="00E549D2"/>
    <w:pPr>
      <w:tabs>
        <w:tab w:val="center" w:pos="4252"/>
        <w:tab w:val="right" w:pos="8504"/>
      </w:tabs>
      <w:snapToGrid w:val="0"/>
    </w:pPr>
  </w:style>
  <w:style w:type="character" w:customStyle="1" w:styleId="a6">
    <w:name w:val="ヘッダー (文字)"/>
    <w:basedOn w:val="a0"/>
    <w:link w:val="a5"/>
    <w:uiPriority w:val="99"/>
    <w:rsid w:val="00E549D2"/>
  </w:style>
  <w:style w:type="paragraph" w:styleId="a7">
    <w:name w:val="footer"/>
    <w:basedOn w:val="a"/>
    <w:link w:val="a8"/>
    <w:uiPriority w:val="99"/>
    <w:unhideWhenUsed/>
    <w:rsid w:val="00E549D2"/>
    <w:pPr>
      <w:tabs>
        <w:tab w:val="center" w:pos="4252"/>
        <w:tab w:val="right" w:pos="8504"/>
      </w:tabs>
      <w:snapToGrid w:val="0"/>
    </w:pPr>
  </w:style>
  <w:style w:type="character" w:customStyle="1" w:styleId="a8">
    <w:name w:val="フッター (文字)"/>
    <w:basedOn w:val="a0"/>
    <w:link w:val="a7"/>
    <w:uiPriority w:val="99"/>
    <w:rsid w:val="00E549D2"/>
  </w:style>
  <w:style w:type="paragraph" w:styleId="a9">
    <w:name w:val="Balloon Text"/>
    <w:basedOn w:val="a"/>
    <w:link w:val="aa"/>
    <w:uiPriority w:val="99"/>
    <w:semiHidden/>
    <w:unhideWhenUsed/>
    <w:rsid w:val="001B2C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C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46266">
      <w:bodyDiv w:val="1"/>
      <w:marLeft w:val="0"/>
      <w:marRight w:val="0"/>
      <w:marTop w:val="0"/>
      <w:marBottom w:val="0"/>
      <w:divBdr>
        <w:top w:val="none" w:sz="0" w:space="0" w:color="auto"/>
        <w:left w:val="none" w:sz="0" w:space="0" w:color="auto"/>
        <w:bottom w:val="none" w:sz="0" w:space="0" w:color="auto"/>
        <w:right w:val="none" w:sz="0" w:space="0" w:color="auto"/>
      </w:divBdr>
    </w:div>
    <w:div w:id="171248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nino_family</dc:creator>
  <cp:lastModifiedBy>nino_family</cp:lastModifiedBy>
  <cp:revision>11</cp:revision>
  <cp:lastPrinted>2011-09-21T05:44:00Z</cp:lastPrinted>
  <dcterms:created xsi:type="dcterms:W3CDTF">2011-09-27T10:03:00Z</dcterms:created>
  <dcterms:modified xsi:type="dcterms:W3CDTF">2011-11-05T06:31:00Z</dcterms:modified>
</cp:coreProperties>
</file>